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85" w:rsidRDefault="00EA6F85" w:rsidP="00EA6F85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  <w:r w:rsidRPr="00C441F1">
        <w:rPr>
          <w:b/>
          <w:bCs/>
          <w:color w:val="000000"/>
          <w:spacing w:val="1"/>
          <w:sz w:val="27"/>
          <w:szCs w:val="27"/>
        </w:rPr>
        <w:t>ФЕДЕРАЛЬНОЕ АГЕНТСТВО ЖЕЛЕЗНОДОРОЖНОГО ТРАНСПОРТА</w:t>
      </w:r>
    </w:p>
    <w:p w:rsidR="004E20D2" w:rsidRPr="00C441F1" w:rsidRDefault="004E20D2" w:rsidP="00EA6F85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</w:p>
    <w:p w:rsidR="00EA6F85" w:rsidRPr="00C441F1" w:rsidRDefault="00EA6F85" w:rsidP="00EA6F85">
      <w:pPr>
        <w:shd w:val="clear" w:color="auto" w:fill="FFFFFF"/>
        <w:jc w:val="center"/>
        <w:rPr>
          <w:b/>
          <w:bCs/>
          <w:color w:val="000000"/>
          <w:spacing w:val="1"/>
          <w:sz w:val="20"/>
          <w:szCs w:val="20"/>
        </w:rPr>
      </w:pPr>
    </w:p>
    <w:p w:rsidR="00EA6F85" w:rsidRPr="000117EA" w:rsidRDefault="00754332" w:rsidP="00EA6F85">
      <w:pPr>
        <w:shd w:val="clear" w:color="auto" w:fill="FFFFFF"/>
        <w:spacing w:line="360" w:lineRule="auto"/>
        <w:jc w:val="center"/>
        <w:rPr>
          <w:b/>
          <w:bCs/>
          <w:spacing w:val="1"/>
        </w:rPr>
      </w:pPr>
      <w:r w:rsidRPr="000117EA">
        <w:rPr>
          <w:b/>
          <w:bCs/>
          <w:spacing w:val="1"/>
        </w:rPr>
        <w:t>Федеральное г</w:t>
      </w:r>
      <w:r w:rsidR="00EA6F85" w:rsidRPr="000117EA">
        <w:rPr>
          <w:b/>
          <w:bCs/>
          <w:spacing w:val="1"/>
        </w:rPr>
        <w:t>осударственное</w:t>
      </w:r>
      <w:r w:rsidRPr="000117EA">
        <w:rPr>
          <w:b/>
          <w:bCs/>
          <w:spacing w:val="1"/>
        </w:rPr>
        <w:t xml:space="preserve"> бюджетное </w:t>
      </w:r>
      <w:r w:rsidR="00EA6F85" w:rsidRPr="000117EA">
        <w:rPr>
          <w:b/>
          <w:bCs/>
          <w:spacing w:val="1"/>
        </w:rPr>
        <w:t>образовательное учреждение высшего профессионального образования</w:t>
      </w:r>
    </w:p>
    <w:p w:rsidR="00EA6F85" w:rsidRPr="000117EA" w:rsidRDefault="00EA6F85" w:rsidP="00EA6F8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0117EA">
        <w:rPr>
          <w:b/>
          <w:bCs/>
          <w:sz w:val="28"/>
          <w:szCs w:val="28"/>
        </w:rPr>
        <w:t>"МОСКОВСКИЙ ГОСУДАРСТВЕННЫЙ УНИВЕРСИТЕТ</w:t>
      </w:r>
    </w:p>
    <w:p w:rsidR="00EA6F85" w:rsidRPr="00C441F1" w:rsidRDefault="00EA6F85" w:rsidP="00EA6F8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441F1">
        <w:rPr>
          <w:b/>
          <w:bCs/>
          <w:color w:val="000000"/>
          <w:sz w:val="28"/>
          <w:szCs w:val="28"/>
        </w:rPr>
        <w:t xml:space="preserve">ПУТЕЙ СООБЩЕНИЯ» </w:t>
      </w:r>
    </w:p>
    <w:p w:rsidR="00EA6F85" w:rsidRDefault="00EA6F85" w:rsidP="00EA6F8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E20D2" w:rsidRDefault="004E20D2" w:rsidP="00EA6F8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E20D2" w:rsidRPr="00C441F1" w:rsidRDefault="004E20D2" w:rsidP="00EA6F8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A6F85" w:rsidRDefault="00EA6F85" w:rsidP="00EA6F85">
      <w:pPr>
        <w:shd w:val="clear" w:color="auto" w:fill="FFFFFF"/>
        <w:ind w:left="5580"/>
        <w:jc w:val="center"/>
        <w:rPr>
          <w:sz w:val="28"/>
          <w:szCs w:val="28"/>
        </w:rPr>
      </w:pPr>
    </w:p>
    <w:p w:rsidR="00EA6F85" w:rsidRPr="00F56A2C" w:rsidRDefault="00EA6F85" w:rsidP="00EA6F85">
      <w:pPr>
        <w:shd w:val="clear" w:color="auto" w:fill="FFFFFF"/>
        <w:ind w:left="5580"/>
        <w:jc w:val="center"/>
        <w:rPr>
          <w:sz w:val="16"/>
          <w:szCs w:val="16"/>
        </w:rPr>
      </w:pPr>
    </w:p>
    <w:p w:rsidR="00EA6F85" w:rsidRPr="00C441F1" w:rsidRDefault="00EA6F85" w:rsidP="00EA6F85">
      <w:pPr>
        <w:jc w:val="center"/>
      </w:pPr>
    </w:p>
    <w:p w:rsidR="00BC187E" w:rsidRPr="008B4BD3" w:rsidRDefault="00BC187E" w:rsidP="00BC187E">
      <w:pPr>
        <w:spacing w:line="360" w:lineRule="auto"/>
        <w:jc w:val="center"/>
        <w:outlineLvl w:val="2"/>
        <w:rPr>
          <w:b/>
          <w:sz w:val="28"/>
        </w:rPr>
      </w:pPr>
      <w:r w:rsidRPr="008B4BD3">
        <w:rPr>
          <w:b/>
          <w:sz w:val="28"/>
        </w:rPr>
        <w:t>АННОТИРОВАННАЯ ОБРАЗОВАТЕЛЬНАЯ ПРОГРАММА</w:t>
      </w:r>
    </w:p>
    <w:p w:rsidR="00BC187E" w:rsidRPr="008B4BD3" w:rsidRDefault="00BC187E" w:rsidP="00BC187E">
      <w:pPr>
        <w:spacing w:line="360" w:lineRule="auto"/>
        <w:jc w:val="center"/>
        <w:outlineLvl w:val="2"/>
        <w:rPr>
          <w:b/>
          <w:sz w:val="28"/>
        </w:rPr>
      </w:pPr>
      <w:r w:rsidRPr="008B4BD3">
        <w:rPr>
          <w:b/>
          <w:sz w:val="28"/>
        </w:rPr>
        <w:t>ВЫСШЕГО ОБРАЗОВАНИЯ</w:t>
      </w:r>
    </w:p>
    <w:p w:rsidR="00EA6F85" w:rsidRDefault="00EA6F85" w:rsidP="00EA6F85">
      <w:pPr>
        <w:pStyle w:val="ad"/>
        <w:spacing w:line="360" w:lineRule="auto"/>
      </w:pPr>
    </w:p>
    <w:p w:rsidR="004E20D2" w:rsidRDefault="004E20D2" w:rsidP="00EA6F85">
      <w:pPr>
        <w:pStyle w:val="ad"/>
        <w:spacing w:line="360" w:lineRule="auto"/>
      </w:pPr>
    </w:p>
    <w:p w:rsidR="004E20D2" w:rsidRDefault="004E20D2" w:rsidP="00EA6F85">
      <w:pPr>
        <w:pStyle w:val="ad"/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8"/>
        <w:gridCol w:w="708"/>
        <w:gridCol w:w="709"/>
        <w:gridCol w:w="4785"/>
      </w:tblGrid>
      <w:tr w:rsidR="00BC187E" w:rsidRPr="0066207D" w:rsidTr="00115AD6">
        <w:tc>
          <w:tcPr>
            <w:tcW w:w="3369" w:type="dxa"/>
            <w:hideMark/>
          </w:tcPr>
          <w:p w:rsidR="00BC187E" w:rsidRPr="0066207D" w:rsidRDefault="00BC187E" w:rsidP="00115AD6">
            <w:pPr>
              <w:suppressAutoHyphens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  <w:r w:rsidRPr="0066207D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187E" w:rsidRPr="0066207D" w:rsidRDefault="00BC187E" w:rsidP="00115AD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40.04.01</w:t>
            </w:r>
            <w:r w:rsidRPr="00A90ACE">
              <w:rPr>
                <w:bCs/>
                <w:iCs/>
                <w:sz w:val="28"/>
                <w:szCs w:val="28"/>
              </w:rPr>
              <w:t xml:space="preserve"> «</w:t>
            </w:r>
            <w:r>
              <w:rPr>
                <w:bCs/>
                <w:iCs/>
                <w:sz w:val="28"/>
                <w:szCs w:val="28"/>
              </w:rPr>
              <w:t>Юриспруденция</w:t>
            </w:r>
            <w:r w:rsidRPr="00A90ACE">
              <w:rPr>
                <w:bCs/>
                <w:iCs/>
                <w:sz w:val="28"/>
                <w:szCs w:val="28"/>
              </w:rPr>
              <w:t>»</w:t>
            </w:r>
          </w:p>
        </w:tc>
      </w:tr>
      <w:tr w:rsidR="00BC187E" w:rsidRPr="0066207D" w:rsidTr="00115AD6">
        <w:tc>
          <w:tcPr>
            <w:tcW w:w="4077" w:type="dxa"/>
            <w:gridSpan w:val="2"/>
          </w:tcPr>
          <w:p w:rsidR="00BC187E" w:rsidRPr="0066207D" w:rsidRDefault="00BC187E" w:rsidP="00115AD6">
            <w:pPr>
              <w:suppressAutoHyphens/>
              <w:ind w:left="-142" w:right="-108"/>
              <w:rPr>
                <w:i/>
                <w:sz w:val="28"/>
                <w:szCs w:val="28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7E" w:rsidRPr="0066207D" w:rsidRDefault="00BC187E" w:rsidP="00115AD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C187E" w:rsidRPr="0066207D" w:rsidTr="00115AD6">
        <w:tc>
          <w:tcPr>
            <w:tcW w:w="3369" w:type="dxa"/>
            <w:hideMark/>
          </w:tcPr>
          <w:p w:rsidR="00BC187E" w:rsidRPr="0066207D" w:rsidRDefault="00BC187E" w:rsidP="00115AD6">
            <w:pPr>
              <w:suppressAutoHyphens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Программа</w:t>
            </w:r>
            <w:r w:rsidRPr="0066207D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187E" w:rsidRDefault="00BC187E" w:rsidP="00BC187E">
            <w:pPr>
              <w:suppressAutoHyphens/>
              <w:ind w:left="-142"/>
              <w:jc w:val="center"/>
              <w:rPr>
                <w:sz w:val="28"/>
                <w:szCs w:val="28"/>
              </w:rPr>
            </w:pPr>
            <w:r w:rsidRPr="0066207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Предпринимательское право. </w:t>
            </w:r>
          </w:p>
          <w:p w:rsidR="00BC187E" w:rsidRPr="0066207D" w:rsidRDefault="00BC187E" w:rsidP="00BC187E">
            <w:pPr>
              <w:suppressAutoHyphens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Коммерческое право»</w:t>
            </w:r>
          </w:p>
        </w:tc>
      </w:tr>
      <w:tr w:rsidR="00BC187E" w:rsidRPr="0066207D" w:rsidTr="00115AD6">
        <w:tc>
          <w:tcPr>
            <w:tcW w:w="4786" w:type="dxa"/>
            <w:gridSpan w:val="3"/>
          </w:tcPr>
          <w:p w:rsidR="00BC187E" w:rsidRPr="0066207D" w:rsidRDefault="00BC187E" w:rsidP="00115AD6">
            <w:pPr>
              <w:suppressAutoHyphens/>
              <w:ind w:left="-142" w:right="-108"/>
              <w:rPr>
                <w:i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7E" w:rsidRPr="0066207D" w:rsidRDefault="00BC187E" w:rsidP="00115AD6">
            <w:pPr>
              <w:suppressAutoHyphens/>
              <w:jc w:val="center"/>
            </w:pPr>
          </w:p>
        </w:tc>
      </w:tr>
      <w:tr w:rsidR="00BC187E" w:rsidRPr="0066207D" w:rsidTr="00115AD6">
        <w:tc>
          <w:tcPr>
            <w:tcW w:w="4786" w:type="dxa"/>
            <w:gridSpan w:val="3"/>
            <w:hideMark/>
          </w:tcPr>
          <w:p w:rsidR="00BC187E" w:rsidRPr="0066207D" w:rsidRDefault="00BC187E" w:rsidP="00115AD6">
            <w:pPr>
              <w:suppressAutoHyphens/>
              <w:rPr>
                <w:i/>
                <w:sz w:val="28"/>
                <w:szCs w:val="28"/>
              </w:rPr>
            </w:pPr>
            <w:r w:rsidRPr="0066207D">
              <w:rPr>
                <w:i/>
                <w:sz w:val="28"/>
                <w:szCs w:val="28"/>
              </w:rPr>
              <w:t>Квалификация (степень) выпускника: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187E" w:rsidRPr="0066207D" w:rsidRDefault="00BC187E" w:rsidP="00115AD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</w:t>
            </w:r>
          </w:p>
        </w:tc>
      </w:tr>
      <w:tr w:rsidR="00BC187E" w:rsidRPr="0066207D" w:rsidTr="00115AD6">
        <w:tc>
          <w:tcPr>
            <w:tcW w:w="4786" w:type="dxa"/>
            <w:gridSpan w:val="3"/>
          </w:tcPr>
          <w:p w:rsidR="00BC187E" w:rsidRPr="0066207D" w:rsidRDefault="00BC187E" w:rsidP="00115AD6">
            <w:pPr>
              <w:suppressAutoHyphens/>
              <w:ind w:left="-142" w:right="-108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7E" w:rsidRPr="0066207D" w:rsidRDefault="00BC187E" w:rsidP="00115AD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C187E" w:rsidRPr="0066207D" w:rsidTr="00115AD6">
        <w:tc>
          <w:tcPr>
            <w:tcW w:w="4786" w:type="dxa"/>
            <w:gridSpan w:val="3"/>
            <w:hideMark/>
          </w:tcPr>
          <w:p w:rsidR="00BC187E" w:rsidRPr="0066207D" w:rsidRDefault="00BC187E" w:rsidP="00115AD6">
            <w:pPr>
              <w:suppressAutoHyphens/>
              <w:rPr>
                <w:sz w:val="28"/>
                <w:szCs w:val="28"/>
              </w:rPr>
            </w:pPr>
            <w:r w:rsidRPr="0066207D">
              <w:rPr>
                <w:i/>
                <w:sz w:val="28"/>
                <w:szCs w:val="28"/>
              </w:rPr>
              <w:t>Форма обучения: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187E" w:rsidRPr="0066207D" w:rsidRDefault="00BC187E" w:rsidP="00115AD6">
            <w:pPr>
              <w:suppressAutoHyphens/>
              <w:jc w:val="center"/>
              <w:rPr>
                <w:sz w:val="28"/>
                <w:szCs w:val="28"/>
              </w:rPr>
            </w:pPr>
            <w:r w:rsidRPr="0066207D">
              <w:rPr>
                <w:sz w:val="28"/>
                <w:szCs w:val="28"/>
              </w:rPr>
              <w:t>очная</w:t>
            </w:r>
          </w:p>
        </w:tc>
      </w:tr>
    </w:tbl>
    <w:p w:rsidR="00EA6F85" w:rsidRPr="00E06B21" w:rsidRDefault="00EA6F85" w:rsidP="00EA6F85">
      <w:pPr>
        <w:jc w:val="center"/>
        <w:rPr>
          <w:sz w:val="18"/>
        </w:rPr>
      </w:pPr>
    </w:p>
    <w:p w:rsidR="00EA6F85" w:rsidRPr="00E06B21" w:rsidRDefault="00EA6F85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8633B8" w:rsidRPr="00E06B21" w:rsidRDefault="008633B8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8633B8" w:rsidRPr="00E06B21" w:rsidRDefault="008633B8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8633B8" w:rsidRPr="00E06B21" w:rsidRDefault="008633B8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8633B8" w:rsidRPr="00E06B21" w:rsidRDefault="008633B8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8633B8" w:rsidRPr="00E06B21" w:rsidRDefault="008633B8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8633B8" w:rsidRPr="00E06B21" w:rsidRDefault="008633B8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263C95" w:rsidRPr="00E06B21" w:rsidRDefault="00263C95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263C95" w:rsidRPr="00E06B21" w:rsidRDefault="00263C95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263C95" w:rsidRPr="00E06B21" w:rsidRDefault="00263C95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263C95" w:rsidRPr="00E06B21" w:rsidRDefault="00263C95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263C95" w:rsidRPr="00E06B21" w:rsidRDefault="00263C95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8633B8" w:rsidRPr="00E06B21" w:rsidRDefault="008633B8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8633B8" w:rsidRPr="00E06B21" w:rsidRDefault="008633B8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8633B8" w:rsidRPr="00E06B21" w:rsidRDefault="008633B8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8633B8" w:rsidRPr="00E06B21" w:rsidRDefault="008633B8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8633B8" w:rsidRPr="00E06B21" w:rsidRDefault="008633B8" w:rsidP="00EA6F85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A6F85" w:rsidRPr="00E06B21" w:rsidRDefault="00EA6F85" w:rsidP="00EA6F85">
      <w:pPr>
        <w:shd w:val="clear" w:color="auto" w:fill="FFFFFF"/>
        <w:ind w:right="46" w:firstLine="709"/>
        <w:jc w:val="center"/>
        <w:rPr>
          <w:b/>
        </w:rPr>
      </w:pPr>
      <w:r w:rsidRPr="00E06B21">
        <w:rPr>
          <w:bCs/>
          <w:color w:val="000000"/>
          <w:sz w:val="28"/>
          <w:szCs w:val="28"/>
        </w:rPr>
        <w:t>Москва  20</w:t>
      </w:r>
      <w:r w:rsidR="00533FC0" w:rsidRPr="00E06B21">
        <w:rPr>
          <w:bCs/>
          <w:color w:val="000000"/>
          <w:sz w:val="28"/>
          <w:szCs w:val="28"/>
        </w:rPr>
        <w:t>1</w:t>
      </w:r>
      <w:r w:rsidR="00BC187E">
        <w:rPr>
          <w:bCs/>
          <w:color w:val="000000"/>
          <w:sz w:val="28"/>
          <w:szCs w:val="28"/>
        </w:rPr>
        <w:t>5</w:t>
      </w:r>
      <w:r w:rsidRPr="00E06B21">
        <w:rPr>
          <w:bCs/>
          <w:color w:val="000000"/>
          <w:sz w:val="28"/>
          <w:szCs w:val="28"/>
        </w:rPr>
        <w:t xml:space="preserve"> г.</w:t>
      </w:r>
    </w:p>
    <w:p w:rsidR="00533FC0" w:rsidRPr="00A63927" w:rsidRDefault="002C2E6C" w:rsidP="00BC187E">
      <w:pPr>
        <w:tabs>
          <w:tab w:val="left" w:pos="567"/>
        </w:tabs>
        <w:spacing w:after="60"/>
        <w:ind w:firstLine="567"/>
        <w:outlineLvl w:val="3"/>
        <w:rPr>
          <w:b/>
          <w:bCs/>
          <w:szCs w:val="28"/>
        </w:rPr>
      </w:pPr>
      <w:r w:rsidRPr="00E06B21">
        <w:rPr>
          <w:b/>
          <w:sz w:val="23"/>
          <w:highlight w:val="yellow"/>
        </w:rPr>
        <w:br w:type="page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r w:rsidR="00533FC0" w:rsidRPr="00A63927">
        <w:rPr>
          <w:b/>
          <w:bCs/>
          <w:szCs w:val="28"/>
        </w:rPr>
        <w:lastRenderedPageBreak/>
        <w:t>1.</w:t>
      </w:r>
      <w:r w:rsidR="00533FC0" w:rsidRPr="00A63927">
        <w:rPr>
          <w:b/>
          <w:bCs/>
          <w:szCs w:val="28"/>
        </w:rPr>
        <w:tab/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533FC0" w:rsidRPr="00A63927" w:rsidRDefault="00533FC0" w:rsidP="00BC187E">
      <w:pPr>
        <w:tabs>
          <w:tab w:val="left" w:pos="0"/>
        </w:tabs>
        <w:spacing w:before="120" w:line="246" w:lineRule="auto"/>
        <w:ind w:firstLine="567"/>
        <w:jc w:val="both"/>
        <w:rPr>
          <w:b/>
          <w:bCs/>
        </w:rPr>
      </w:pPr>
      <w:r w:rsidRPr="00A63927">
        <w:rPr>
          <w:b/>
          <w:bCs/>
        </w:rPr>
        <w:t>1.1.</w:t>
      </w:r>
      <w:r w:rsidRPr="00A63927">
        <w:rPr>
          <w:b/>
          <w:bCs/>
        </w:rPr>
        <w:tab/>
      </w:r>
      <w:r w:rsidR="00BC187E" w:rsidRPr="00BC187E">
        <w:rPr>
          <w:bCs/>
        </w:rPr>
        <w:t>О</w:t>
      </w:r>
      <w:r w:rsidRPr="00BC187E">
        <w:rPr>
          <w:bCs/>
        </w:rPr>
        <w:t>бразовательная программа высшего образования (магистратуры), реализ</w:t>
      </w:r>
      <w:r w:rsidRPr="00BC187E">
        <w:rPr>
          <w:bCs/>
        </w:rPr>
        <w:t>у</w:t>
      </w:r>
      <w:r w:rsidRPr="00BC187E">
        <w:rPr>
          <w:bCs/>
        </w:rPr>
        <w:t xml:space="preserve">емая вузом по направлению </w:t>
      </w:r>
      <w:r w:rsidRPr="00BC187E">
        <w:rPr>
          <w:bCs/>
          <w:spacing w:val="-3"/>
        </w:rPr>
        <w:t xml:space="preserve">подготовки </w:t>
      </w:r>
      <w:r w:rsidR="002D6088" w:rsidRPr="00BC187E">
        <w:rPr>
          <w:bCs/>
          <w:spacing w:val="-3"/>
        </w:rPr>
        <w:t>40.04.01</w:t>
      </w:r>
      <w:r w:rsidRPr="00BC187E">
        <w:rPr>
          <w:bCs/>
          <w:spacing w:val="-3"/>
        </w:rPr>
        <w:t xml:space="preserve"> «Юриспруденция»</w:t>
      </w:r>
      <w:r w:rsidRPr="00BC187E">
        <w:rPr>
          <w:bCs/>
          <w:spacing w:val="-3"/>
          <w:sz w:val="23"/>
        </w:rPr>
        <w:t xml:space="preserve"> </w:t>
      </w:r>
      <w:r w:rsidRPr="00BC187E">
        <w:rPr>
          <w:bCs/>
          <w:spacing w:val="-3"/>
        </w:rPr>
        <w:t xml:space="preserve">и </w:t>
      </w:r>
      <w:r w:rsidR="00BC187E" w:rsidRPr="00BC187E">
        <w:rPr>
          <w:bCs/>
          <w:spacing w:val="-3"/>
        </w:rPr>
        <w:t>программе</w:t>
      </w:r>
      <w:r w:rsidRPr="00A63927">
        <w:rPr>
          <w:b/>
          <w:bCs/>
          <w:spacing w:val="-3"/>
          <w:sz w:val="23"/>
        </w:rPr>
        <w:t xml:space="preserve"> </w:t>
      </w:r>
      <w:r w:rsidRPr="00BC187E">
        <w:rPr>
          <w:bCs/>
          <w:spacing w:val="-3"/>
        </w:rPr>
        <w:t>«</w:t>
      </w:r>
      <w:r w:rsidRPr="00A63927">
        <w:rPr>
          <w:bCs/>
          <w:spacing w:val="-3"/>
        </w:rPr>
        <w:t>Пре</w:t>
      </w:r>
      <w:r w:rsidRPr="00A63927">
        <w:rPr>
          <w:bCs/>
          <w:spacing w:val="-3"/>
        </w:rPr>
        <w:t>д</w:t>
      </w:r>
      <w:r w:rsidRPr="00A63927">
        <w:rPr>
          <w:bCs/>
          <w:spacing w:val="-3"/>
        </w:rPr>
        <w:t>принимательское право. Коммерческое право</w:t>
      </w:r>
      <w:r w:rsidRPr="00BC187E">
        <w:rPr>
          <w:bCs/>
          <w:spacing w:val="-3"/>
        </w:rPr>
        <w:t>»</w:t>
      </w:r>
      <w:r w:rsidRPr="00A63927">
        <w:rPr>
          <w:b/>
          <w:bCs/>
          <w:spacing w:val="-3"/>
        </w:rPr>
        <w:t xml:space="preserve"> </w:t>
      </w:r>
    </w:p>
    <w:p w:rsidR="00533FC0" w:rsidRPr="00A63927" w:rsidRDefault="00533FC0" w:rsidP="00BC187E">
      <w:pPr>
        <w:tabs>
          <w:tab w:val="left" w:pos="0"/>
        </w:tabs>
        <w:spacing w:before="120" w:line="246" w:lineRule="auto"/>
        <w:ind w:firstLine="567"/>
        <w:jc w:val="both"/>
        <w:rPr>
          <w:b/>
          <w:bCs/>
        </w:rPr>
      </w:pPr>
      <w:bookmarkStart w:id="6" w:name="_Toc149688194"/>
      <w:bookmarkStart w:id="7" w:name="_Toc149688250"/>
      <w:bookmarkStart w:id="8" w:name="_Toc149693817"/>
      <w:r w:rsidRPr="00A63927">
        <w:rPr>
          <w:b/>
          <w:bCs/>
        </w:rPr>
        <w:t>1.2.</w:t>
      </w:r>
      <w:r w:rsidRPr="00A63927">
        <w:rPr>
          <w:b/>
          <w:bCs/>
        </w:rPr>
        <w:tab/>
        <w:t>Нормативные документы для разработки основной образовательной программы</w:t>
      </w:r>
    </w:p>
    <w:bookmarkEnd w:id="6"/>
    <w:bookmarkEnd w:id="7"/>
    <w:bookmarkEnd w:id="8"/>
    <w:p w:rsidR="00BC187E" w:rsidRPr="008B4BD3" w:rsidRDefault="00BC187E" w:rsidP="00BC187E">
      <w:pPr>
        <w:tabs>
          <w:tab w:val="num" w:pos="0"/>
          <w:tab w:val="left" w:pos="993"/>
          <w:tab w:val="left" w:pos="1134"/>
        </w:tabs>
        <w:spacing w:line="312" w:lineRule="auto"/>
        <w:ind w:firstLine="567"/>
        <w:jc w:val="both"/>
      </w:pPr>
      <w:r w:rsidRPr="008B4BD3">
        <w:t>Нормативно-правовую базу разработки ОП ВО составляют:</w:t>
      </w:r>
    </w:p>
    <w:p w:rsidR="00BC187E" w:rsidRPr="008B4BD3" w:rsidRDefault="00BC187E" w:rsidP="00BC187E">
      <w:pPr>
        <w:tabs>
          <w:tab w:val="num" w:pos="0"/>
        </w:tabs>
        <w:ind w:firstLine="567"/>
        <w:jc w:val="both"/>
      </w:pPr>
      <w:r w:rsidRPr="008B4BD3">
        <w:t>- Федеральный закон от 29.12.2012 N 273-ФЗ "Об образовании в Российской Фед</w:t>
      </w:r>
      <w:r w:rsidRPr="008B4BD3">
        <w:t>е</w:t>
      </w:r>
      <w:r w:rsidRPr="008B4BD3">
        <w:t>рации";</w:t>
      </w:r>
    </w:p>
    <w:p w:rsidR="00BC187E" w:rsidRPr="008B4BD3" w:rsidRDefault="00BC187E" w:rsidP="00BC187E">
      <w:pPr>
        <w:tabs>
          <w:tab w:val="num" w:pos="0"/>
        </w:tabs>
        <w:ind w:firstLine="567"/>
        <w:jc w:val="both"/>
      </w:pPr>
      <w:r w:rsidRPr="008B4BD3">
        <w:t>- Порядок организации и осуществления образовательной деятельности по образов</w:t>
      </w:r>
      <w:r w:rsidRPr="008B4BD3">
        <w:t>а</w:t>
      </w:r>
      <w:r w:rsidRPr="008B4BD3">
        <w:t>тельным программам высшего образования - программам бакалавриата, программам сп</w:t>
      </w:r>
      <w:r w:rsidRPr="008B4BD3">
        <w:t>е</w:t>
      </w:r>
      <w:r w:rsidRPr="008B4BD3">
        <w:t>циалитета, программам магистратуры, утвержденный приказом Минобрнауки России от 19.12.2013 № 1367;</w:t>
      </w:r>
    </w:p>
    <w:p w:rsidR="00BC187E" w:rsidRPr="008B4BD3" w:rsidRDefault="00BC187E" w:rsidP="00BC187E">
      <w:pPr>
        <w:tabs>
          <w:tab w:val="num" w:pos="0"/>
        </w:tabs>
        <w:ind w:firstLine="567"/>
        <w:jc w:val="both"/>
      </w:pPr>
      <w:r w:rsidRPr="008B4BD3">
        <w:t>- Методические рекомендации по организации образовательного процесса для об</w:t>
      </w:r>
      <w:r w:rsidRPr="008B4BD3">
        <w:t>у</w:t>
      </w:r>
      <w:r w:rsidRPr="008B4BD3">
        <w:t>чения инвалидов и лиц с ограниченными возможностями здоровья в образовательных о</w:t>
      </w:r>
      <w:r w:rsidRPr="008B4BD3">
        <w:t>р</w:t>
      </w:r>
      <w:r w:rsidRPr="008B4BD3">
        <w:t xml:space="preserve">ганизациях высшего образования, в том числе оснащенности образовательного процесса (утв. Минобрнауки России 08.04.2014 № АК-44/05вн); </w:t>
      </w:r>
    </w:p>
    <w:p w:rsidR="00BC187E" w:rsidRPr="008B4BD3" w:rsidRDefault="00BC187E" w:rsidP="00BC187E">
      <w:pPr>
        <w:tabs>
          <w:tab w:val="num" w:pos="0"/>
        </w:tabs>
        <w:ind w:firstLine="567"/>
        <w:jc w:val="both"/>
      </w:pPr>
      <w:r w:rsidRPr="008B4BD3">
        <w:t>- Положением об итоговой государственной аттестации выпускников высших уче</w:t>
      </w:r>
      <w:r w:rsidRPr="008B4BD3">
        <w:t>б</w:t>
      </w:r>
      <w:r w:rsidRPr="008B4BD3">
        <w:t>ных заведений в Российской Федерации, утв. Приказом Министерства образования Ро</w:t>
      </w:r>
      <w:r w:rsidRPr="008B4BD3">
        <w:t>с</w:t>
      </w:r>
      <w:r w:rsidRPr="008B4BD3">
        <w:t xml:space="preserve">сийской Федерации № 1155 от 25.03.2003 г.; </w:t>
      </w:r>
    </w:p>
    <w:p w:rsidR="00BC187E" w:rsidRPr="00A63E12" w:rsidRDefault="00BC187E" w:rsidP="00BC187E">
      <w:pPr>
        <w:tabs>
          <w:tab w:val="num" w:pos="0"/>
        </w:tabs>
        <w:ind w:firstLine="567"/>
        <w:jc w:val="both"/>
      </w:pPr>
      <w:r>
        <w:t xml:space="preserve">- </w:t>
      </w:r>
      <w:r w:rsidRPr="00A63E12">
        <w:t>Федеральный государственный образовательный стандарт высшего професси</w:t>
      </w:r>
      <w:r w:rsidRPr="00A63E12">
        <w:t>о</w:t>
      </w:r>
      <w:r w:rsidRPr="00A63E12">
        <w:t xml:space="preserve">нального образования (ФГОС ВПО) по направлению подготовки </w:t>
      </w:r>
      <w:r w:rsidRPr="00A63E12">
        <w:rPr>
          <w:bCs/>
          <w:spacing w:val="-3"/>
        </w:rPr>
        <w:t>030900 «Юриспруде</w:t>
      </w:r>
      <w:r w:rsidRPr="00A63E12">
        <w:rPr>
          <w:bCs/>
          <w:spacing w:val="-3"/>
        </w:rPr>
        <w:t>н</w:t>
      </w:r>
      <w:r w:rsidRPr="00A63E12">
        <w:rPr>
          <w:bCs/>
          <w:spacing w:val="-3"/>
        </w:rPr>
        <w:t>ция»</w:t>
      </w:r>
      <w:r w:rsidRPr="00A63E12">
        <w:t xml:space="preserve"> магистратуры, утвержденный приказом Министерства образования и науки Росси</w:t>
      </w:r>
      <w:r w:rsidRPr="00A63E12">
        <w:t>й</w:t>
      </w:r>
      <w:r w:rsidRPr="00A63E12">
        <w:t>ской Федерации от «14» декабря 2010 г. №1763;</w:t>
      </w:r>
    </w:p>
    <w:p w:rsidR="00BC187E" w:rsidRPr="008B4BD3" w:rsidRDefault="00BC187E" w:rsidP="00BC187E">
      <w:pPr>
        <w:tabs>
          <w:tab w:val="num" w:pos="0"/>
        </w:tabs>
        <w:ind w:firstLine="720"/>
        <w:jc w:val="both"/>
      </w:pPr>
      <w:r w:rsidRPr="009465D7">
        <w:t>- Примерная основная образовательная программа высшего профессионального образования (Пр</w:t>
      </w:r>
      <w:r w:rsidR="00A84390">
        <w:t>О</w:t>
      </w:r>
      <w:r w:rsidRPr="009465D7">
        <w:t>ОП ВО) по направлению подготовки, утвержденная Учебно-методическим объединением по юридическому образованию высших учебных заведений Российской Федерации (носит рекомендательный характер);</w:t>
      </w:r>
    </w:p>
    <w:p w:rsidR="00BC187E" w:rsidRPr="008B4BD3" w:rsidRDefault="00BC187E" w:rsidP="00BC187E">
      <w:pPr>
        <w:tabs>
          <w:tab w:val="num" w:pos="0"/>
          <w:tab w:val="num" w:pos="822"/>
        </w:tabs>
        <w:ind w:firstLine="720"/>
        <w:jc w:val="both"/>
      </w:pPr>
      <w:r w:rsidRPr="008B4BD3">
        <w:t>- Устав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</w:t>
      </w:r>
      <w:r w:rsidRPr="008B4BD3">
        <w:t>у</w:t>
      </w:r>
      <w:r w:rsidRPr="008B4BD3">
        <w:t>тей сообщения».</w:t>
      </w:r>
    </w:p>
    <w:p w:rsidR="00533FC0" w:rsidRPr="00A63927" w:rsidRDefault="00533FC0" w:rsidP="00BC187E">
      <w:pPr>
        <w:tabs>
          <w:tab w:val="left" w:pos="0"/>
        </w:tabs>
        <w:spacing w:before="240" w:line="247" w:lineRule="auto"/>
        <w:ind w:firstLine="567"/>
        <w:jc w:val="both"/>
        <w:rPr>
          <w:b/>
          <w:bCs/>
        </w:rPr>
      </w:pPr>
      <w:r w:rsidRPr="00A63927">
        <w:rPr>
          <w:b/>
          <w:bCs/>
        </w:rPr>
        <w:t>1.3.</w:t>
      </w:r>
      <w:r w:rsidRPr="00A63927">
        <w:rPr>
          <w:b/>
          <w:bCs/>
        </w:rPr>
        <w:tab/>
        <w:t>Общая характеристика вузовской образовательной программы высш</w:t>
      </w:r>
      <w:r w:rsidRPr="00A63927">
        <w:rPr>
          <w:b/>
          <w:bCs/>
        </w:rPr>
        <w:t>е</w:t>
      </w:r>
      <w:r w:rsidRPr="00A63927">
        <w:rPr>
          <w:b/>
          <w:bCs/>
        </w:rPr>
        <w:t xml:space="preserve">го образования </w:t>
      </w:r>
    </w:p>
    <w:p w:rsidR="00061467" w:rsidRDefault="00061467" w:rsidP="00BC187E">
      <w:pPr>
        <w:pStyle w:val="aff0"/>
        <w:ind w:firstLine="567"/>
        <w:rPr>
          <w:b/>
          <w:iCs/>
          <w:spacing w:val="-4"/>
        </w:rPr>
      </w:pPr>
      <w:r w:rsidRPr="00061467">
        <w:rPr>
          <w:b/>
          <w:iCs/>
          <w:spacing w:val="-4"/>
        </w:rPr>
        <w:t>1.3.1.</w:t>
      </w:r>
      <w:r w:rsidRPr="00061467">
        <w:rPr>
          <w:b/>
          <w:iCs/>
          <w:spacing w:val="-4"/>
        </w:rPr>
        <w:tab/>
        <w:t>Социальная роль, цели и задачи ОП ВО</w:t>
      </w:r>
    </w:p>
    <w:p w:rsidR="00512FD2" w:rsidRPr="00A63927" w:rsidRDefault="00533FC0" w:rsidP="00BC187E">
      <w:pPr>
        <w:pStyle w:val="aff0"/>
        <w:ind w:firstLine="567"/>
        <w:rPr>
          <w:rFonts w:eastAsia="HiddenHorzOCR"/>
        </w:rPr>
      </w:pPr>
      <w:r w:rsidRPr="00A63927">
        <w:rPr>
          <w:rFonts w:eastAsia="HiddenHorzOCR"/>
        </w:rPr>
        <w:t>ОП магистратуры имеет своей главной целью (миссией) развитие у магистрантов личностных общекультурных качеств и формирование профессиональных компетенций в сфере предпринимательского и коммерческого права, обеспечивающих:</w:t>
      </w:r>
    </w:p>
    <w:p w:rsidR="00533FC0" w:rsidRPr="00A63927" w:rsidRDefault="00533FC0" w:rsidP="00BC187E">
      <w:pPr>
        <w:pStyle w:val="aff0"/>
        <w:numPr>
          <w:ilvl w:val="0"/>
          <w:numId w:val="14"/>
        </w:numPr>
        <w:ind w:left="0" w:firstLine="567"/>
        <w:jc w:val="both"/>
        <w:rPr>
          <w:rFonts w:eastAsia="HiddenHorzOCR"/>
        </w:rPr>
      </w:pPr>
      <w:r w:rsidRPr="00A63927">
        <w:rPr>
          <w:rFonts w:eastAsia="HiddenHorzOCR"/>
        </w:rPr>
        <w:t>высокую нравственную и правовую культуру</w:t>
      </w:r>
      <w:r w:rsidR="00512FD2" w:rsidRPr="00A63927">
        <w:rPr>
          <w:rFonts w:eastAsia="HiddenHorzOCR"/>
        </w:rPr>
        <w:t>;</w:t>
      </w:r>
    </w:p>
    <w:p w:rsidR="00533FC0" w:rsidRPr="00A63927" w:rsidRDefault="00533FC0" w:rsidP="00BC187E">
      <w:pPr>
        <w:pStyle w:val="aff0"/>
        <w:numPr>
          <w:ilvl w:val="0"/>
          <w:numId w:val="14"/>
        </w:numPr>
        <w:ind w:left="0" w:firstLine="567"/>
        <w:jc w:val="both"/>
        <w:rPr>
          <w:rFonts w:eastAsia="HiddenHorzOCR"/>
        </w:rPr>
      </w:pPr>
      <w:r w:rsidRPr="00A63927">
        <w:t>грамотное и квалифицированное применение полученных знаний на практике</w:t>
      </w:r>
      <w:r w:rsidR="00512FD2" w:rsidRPr="00A63927">
        <w:t>;</w:t>
      </w:r>
    </w:p>
    <w:p w:rsidR="00533FC0" w:rsidRPr="00A63927" w:rsidRDefault="00533FC0" w:rsidP="00BC187E">
      <w:pPr>
        <w:pStyle w:val="aff0"/>
        <w:numPr>
          <w:ilvl w:val="0"/>
          <w:numId w:val="14"/>
        </w:numPr>
        <w:ind w:left="0" w:firstLine="567"/>
        <w:jc w:val="both"/>
        <w:rPr>
          <w:rFonts w:eastAsia="HiddenHorzOCR"/>
        </w:rPr>
      </w:pPr>
      <w:r w:rsidRPr="00A63927">
        <w:t>принятие правовых решений и совершение иные юридических действий в точном соответствии с законом</w:t>
      </w:r>
      <w:r w:rsidR="00512FD2" w:rsidRPr="00A63927">
        <w:t>;</w:t>
      </w:r>
    </w:p>
    <w:p w:rsidR="00533FC0" w:rsidRPr="00A63927" w:rsidRDefault="00533FC0" w:rsidP="00BC187E">
      <w:pPr>
        <w:pStyle w:val="aff0"/>
        <w:numPr>
          <w:ilvl w:val="0"/>
          <w:numId w:val="14"/>
        </w:numPr>
        <w:ind w:left="0" w:firstLine="567"/>
        <w:jc w:val="both"/>
        <w:rPr>
          <w:rFonts w:eastAsia="HiddenHorzOCR"/>
        </w:rPr>
      </w:pPr>
      <w:r w:rsidRPr="00A63927">
        <w:t>качественное проведение на</w:t>
      </w:r>
      <w:r w:rsidR="00512FD2" w:rsidRPr="00A63927">
        <w:t xml:space="preserve">учных исследований по проблемам </w:t>
      </w:r>
      <w:r w:rsidRPr="00A63927">
        <w:t>предпринимател</w:t>
      </w:r>
      <w:r w:rsidRPr="00A63927">
        <w:t>ь</w:t>
      </w:r>
      <w:r w:rsidRPr="00A63927">
        <w:t>ского и коммерческого права</w:t>
      </w:r>
      <w:r w:rsidR="00512FD2" w:rsidRPr="00A63927">
        <w:t>;</w:t>
      </w:r>
    </w:p>
    <w:p w:rsidR="00533FC0" w:rsidRPr="00A63927" w:rsidRDefault="00533FC0" w:rsidP="00BC187E">
      <w:pPr>
        <w:pStyle w:val="aff0"/>
        <w:numPr>
          <w:ilvl w:val="0"/>
          <w:numId w:val="14"/>
        </w:numPr>
        <w:ind w:left="0" w:firstLine="567"/>
        <w:jc w:val="both"/>
        <w:rPr>
          <w:rFonts w:eastAsia="HiddenHorzOCR"/>
        </w:rPr>
      </w:pPr>
      <w:r w:rsidRPr="00A63927">
        <w:t>наличие педагогических навыков и умений, позволяющих на высоком уровне пр</w:t>
      </w:r>
      <w:r w:rsidRPr="00A63927">
        <w:t>о</w:t>
      </w:r>
      <w:r w:rsidRPr="00A63927">
        <w:t>водить лекционные, семинарские и другие виды заня</w:t>
      </w:r>
      <w:r w:rsidR="00512FD2" w:rsidRPr="00A63927">
        <w:t>тий в высшей школе;</w:t>
      </w:r>
      <w:r w:rsidRPr="00A63927">
        <w:t xml:space="preserve"> </w:t>
      </w:r>
    </w:p>
    <w:p w:rsidR="00533FC0" w:rsidRPr="00A63927" w:rsidRDefault="00533FC0" w:rsidP="00BC187E">
      <w:pPr>
        <w:pStyle w:val="aff0"/>
        <w:numPr>
          <w:ilvl w:val="0"/>
          <w:numId w:val="14"/>
        </w:numPr>
        <w:ind w:left="0" w:firstLine="567"/>
        <w:jc w:val="both"/>
        <w:rPr>
          <w:rFonts w:eastAsia="HiddenHorzOCR"/>
        </w:rPr>
      </w:pPr>
      <w:r w:rsidRPr="00A63927">
        <w:t>высокую конкурентоспособность на рынке труда</w:t>
      </w:r>
      <w:r w:rsidR="00512FD2" w:rsidRPr="00A63927">
        <w:t>.</w:t>
      </w:r>
    </w:p>
    <w:p w:rsidR="00533FC0" w:rsidRPr="00A63927" w:rsidRDefault="00533FC0" w:rsidP="00BC187E">
      <w:pPr>
        <w:tabs>
          <w:tab w:val="left" w:pos="0"/>
          <w:tab w:val="left" w:pos="2127"/>
        </w:tabs>
        <w:spacing w:before="120" w:line="246" w:lineRule="auto"/>
        <w:ind w:firstLine="567"/>
        <w:jc w:val="both"/>
        <w:rPr>
          <w:b/>
          <w:iCs/>
          <w:spacing w:val="-4"/>
        </w:rPr>
      </w:pPr>
    </w:p>
    <w:p w:rsidR="00533FC0" w:rsidRPr="00A63927" w:rsidRDefault="00533FC0" w:rsidP="00BC187E">
      <w:pPr>
        <w:tabs>
          <w:tab w:val="left" w:pos="0"/>
          <w:tab w:val="left" w:pos="851"/>
        </w:tabs>
        <w:spacing w:line="238" w:lineRule="auto"/>
        <w:ind w:firstLine="567"/>
        <w:jc w:val="both"/>
        <w:rPr>
          <w:b/>
          <w:iCs/>
        </w:rPr>
      </w:pPr>
      <w:r w:rsidRPr="00A63927">
        <w:rPr>
          <w:b/>
          <w:iCs/>
        </w:rPr>
        <w:t>1.3.2.</w:t>
      </w:r>
      <w:r w:rsidRPr="00A63927">
        <w:rPr>
          <w:b/>
          <w:iCs/>
        </w:rPr>
        <w:tab/>
        <w:t>Срок освоения ОП ВО:</w:t>
      </w:r>
    </w:p>
    <w:p w:rsidR="00533FC0" w:rsidRPr="00A63927" w:rsidRDefault="00533FC0" w:rsidP="00BC187E">
      <w:pPr>
        <w:tabs>
          <w:tab w:val="left" w:pos="0"/>
          <w:tab w:val="left" w:pos="120"/>
          <w:tab w:val="left" w:pos="993"/>
          <w:tab w:val="left" w:pos="2127"/>
        </w:tabs>
        <w:spacing w:before="120"/>
        <w:ind w:firstLine="567"/>
        <w:jc w:val="both"/>
        <w:rPr>
          <w:iCs/>
        </w:rPr>
      </w:pPr>
      <w:r w:rsidRPr="00A63927">
        <w:t>2 года</w:t>
      </w:r>
    </w:p>
    <w:p w:rsidR="00533FC0" w:rsidRPr="00A63927" w:rsidRDefault="00BC187E" w:rsidP="00BC187E">
      <w:pPr>
        <w:tabs>
          <w:tab w:val="left" w:pos="0"/>
        </w:tabs>
        <w:spacing w:before="120" w:line="238" w:lineRule="auto"/>
        <w:ind w:firstLine="567"/>
        <w:jc w:val="both"/>
        <w:rPr>
          <w:b/>
          <w:iCs/>
        </w:rPr>
      </w:pPr>
      <w:r>
        <w:rPr>
          <w:b/>
          <w:iCs/>
        </w:rPr>
        <w:t>1.3.3.</w:t>
      </w:r>
      <w:r>
        <w:rPr>
          <w:b/>
          <w:iCs/>
        </w:rPr>
        <w:tab/>
        <w:t>Трудоемкость ОП В</w:t>
      </w:r>
      <w:r w:rsidR="00533FC0" w:rsidRPr="00A63927">
        <w:rPr>
          <w:b/>
          <w:iCs/>
        </w:rPr>
        <w:t>О:</w:t>
      </w:r>
    </w:p>
    <w:p w:rsidR="00533FC0" w:rsidRPr="00A63927" w:rsidRDefault="00533FC0" w:rsidP="00BC187E">
      <w:pPr>
        <w:tabs>
          <w:tab w:val="left" w:pos="0"/>
          <w:tab w:val="left" w:pos="120"/>
          <w:tab w:val="left" w:pos="993"/>
          <w:tab w:val="left" w:pos="1440"/>
        </w:tabs>
        <w:spacing w:before="120"/>
        <w:ind w:firstLine="567"/>
        <w:jc w:val="both"/>
        <w:rPr>
          <w:b/>
          <w:iCs/>
        </w:rPr>
      </w:pPr>
      <w:r w:rsidRPr="00A63927">
        <w:rPr>
          <w:iCs/>
        </w:rPr>
        <w:t>120 зачетных единиц</w:t>
      </w:r>
    </w:p>
    <w:p w:rsidR="00533FC0" w:rsidRPr="00A63927" w:rsidRDefault="00533FC0" w:rsidP="00BC187E">
      <w:pPr>
        <w:tabs>
          <w:tab w:val="left" w:pos="0"/>
          <w:tab w:val="left" w:pos="567"/>
        </w:tabs>
        <w:spacing w:before="120" w:line="238" w:lineRule="auto"/>
        <w:ind w:firstLine="567"/>
        <w:jc w:val="both"/>
        <w:rPr>
          <w:b/>
          <w:bCs/>
        </w:rPr>
      </w:pPr>
      <w:bookmarkStart w:id="9" w:name="_Toc149688196"/>
      <w:bookmarkStart w:id="10" w:name="_Toc149688252"/>
      <w:bookmarkStart w:id="11" w:name="_Toc149693819"/>
      <w:r w:rsidRPr="00A63927">
        <w:rPr>
          <w:b/>
          <w:bCs/>
        </w:rPr>
        <w:t>1.4.</w:t>
      </w:r>
      <w:r w:rsidRPr="00A63927">
        <w:rPr>
          <w:b/>
          <w:bCs/>
        </w:rPr>
        <w:tab/>
        <w:t>Требования к абитуриенту</w:t>
      </w:r>
      <w:bookmarkEnd w:id="9"/>
      <w:bookmarkEnd w:id="10"/>
      <w:bookmarkEnd w:id="11"/>
    </w:p>
    <w:p w:rsidR="00BC187E" w:rsidRPr="00CD432C" w:rsidRDefault="00BC187E" w:rsidP="00BC187E">
      <w:pPr>
        <w:tabs>
          <w:tab w:val="left" w:pos="851"/>
          <w:tab w:val="left" w:pos="993"/>
        </w:tabs>
        <w:ind w:firstLine="567"/>
        <w:jc w:val="both"/>
      </w:pPr>
      <w:r w:rsidRPr="00CD432C">
        <w:t>Прием граждан в университет осуществляется в соответствии с Правилами приема в федеральное государственное бюджетное образовательное учреждение высшего профе</w:t>
      </w:r>
      <w:r w:rsidRPr="00CD432C">
        <w:t>с</w:t>
      </w:r>
      <w:r w:rsidRPr="00CD432C">
        <w:t>сионального образования «Московский государственный университет путей сообщения» на обучение по образовательным программам высшего образования – программам бак</w:t>
      </w:r>
      <w:r w:rsidRPr="00CD432C">
        <w:t>а</w:t>
      </w:r>
      <w:r w:rsidRPr="00CD432C">
        <w:t>лавриата, программам специалитета, программам магистратуры, утверждаемыми рект</w:t>
      </w:r>
      <w:r w:rsidRPr="00CD432C">
        <w:t>о</w:t>
      </w:r>
      <w:r w:rsidRPr="00CD432C">
        <w:t>ром МГУПС (МИИТ) ежегодно.</w:t>
      </w:r>
    </w:p>
    <w:p w:rsidR="00533FC0" w:rsidRPr="00A63927" w:rsidRDefault="00533FC0" w:rsidP="00BC187E">
      <w:pPr>
        <w:tabs>
          <w:tab w:val="left" w:pos="0"/>
          <w:tab w:val="left" w:pos="2694"/>
        </w:tabs>
        <w:spacing w:before="40"/>
        <w:ind w:firstLine="567"/>
        <w:jc w:val="both"/>
        <w:rPr>
          <w:b/>
          <w:sz w:val="23"/>
        </w:rPr>
      </w:pPr>
    </w:p>
    <w:p w:rsidR="00533FC0" w:rsidRPr="00A63927" w:rsidRDefault="00533FC0" w:rsidP="00BC187E">
      <w:pPr>
        <w:tabs>
          <w:tab w:val="left" w:pos="0"/>
        </w:tabs>
        <w:spacing w:after="120" w:line="238" w:lineRule="auto"/>
        <w:ind w:firstLine="567"/>
        <w:jc w:val="both"/>
        <w:rPr>
          <w:b/>
        </w:rPr>
      </w:pPr>
      <w:r w:rsidRPr="00A63927">
        <w:rPr>
          <w:b/>
        </w:rPr>
        <w:t>2.</w:t>
      </w:r>
      <w:r w:rsidRPr="00A63927">
        <w:rPr>
          <w:b/>
        </w:rPr>
        <w:tab/>
        <w:t>ХАРАКТЕРИСТИКА ПРОФЕССИОНАЛЬНО</w:t>
      </w:r>
      <w:r w:rsidR="00172BE7">
        <w:rPr>
          <w:b/>
        </w:rPr>
        <w:t xml:space="preserve">Й ДЕЯТЕЛЬНОСТИ ВЫПУСКНИКА ВУЗА </w:t>
      </w:r>
      <w:r w:rsidRPr="00A63927">
        <w:rPr>
          <w:b/>
        </w:rPr>
        <w:t xml:space="preserve"> </w:t>
      </w:r>
    </w:p>
    <w:p w:rsidR="00533FC0" w:rsidRPr="00A63927" w:rsidRDefault="00533FC0" w:rsidP="00BC187E">
      <w:pPr>
        <w:tabs>
          <w:tab w:val="left" w:pos="0"/>
          <w:tab w:val="left" w:pos="567"/>
          <w:tab w:val="left" w:pos="993"/>
        </w:tabs>
        <w:spacing w:before="120" w:line="238" w:lineRule="auto"/>
        <w:ind w:firstLine="567"/>
        <w:jc w:val="both"/>
        <w:rPr>
          <w:b/>
          <w:bCs/>
        </w:rPr>
      </w:pPr>
      <w:r w:rsidRPr="00A63927">
        <w:rPr>
          <w:b/>
          <w:bCs/>
        </w:rPr>
        <w:t>2.1.</w:t>
      </w:r>
      <w:r w:rsidRPr="00A63927">
        <w:rPr>
          <w:b/>
          <w:bCs/>
        </w:rPr>
        <w:tab/>
        <w:t>Область профессиональной деятельности выпускника</w:t>
      </w:r>
    </w:p>
    <w:p w:rsidR="00533FC0" w:rsidRPr="00533FC0" w:rsidRDefault="00533FC0" w:rsidP="00BC187E">
      <w:pPr>
        <w:tabs>
          <w:tab w:val="left" w:pos="0"/>
          <w:tab w:val="left" w:pos="567"/>
          <w:tab w:val="left" w:pos="993"/>
        </w:tabs>
        <w:spacing w:before="120" w:line="238" w:lineRule="auto"/>
        <w:ind w:firstLine="567"/>
        <w:jc w:val="both"/>
        <w:rPr>
          <w:b/>
          <w:bCs/>
        </w:rPr>
      </w:pPr>
      <w:r w:rsidRPr="00533FC0">
        <w:t>Область профессиональной деятельности магистров включает разработку и реализ</w:t>
      </w:r>
      <w:r w:rsidRPr="00533FC0">
        <w:t>а</w:t>
      </w:r>
      <w:r w:rsidRPr="00533FC0">
        <w:t>цию правовых норм; обеспечение законности и правопорядка, проведение научных иссл</w:t>
      </w:r>
      <w:r w:rsidRPr="00533FC0">
        <w:t>е</w:t>
      </w:r>
      <w:r w:rsidRPr="00533FC0">
        <w:t>дований, образование и воспитание.</w:t>
      </w:r>
    </w:p>
    <w:p w:rsidR="00533FC0" w:rsidRPr="00533FC0" w:rsidRDefault="00533FC0" w:rsidP="00BC187E">
      <w:pPr>
        <w:tabs>
          <w:tab w:val="left" w:pos="0"/>
          <w:tab w:val="left" w:pos="567"/>
          <w:tab w:val="left" w:pos="1418"/>
        </w:tabs>
        <w:spacing w:before="120" w:line="238" w:lineRule="auto"/>
        <w:ind w:firstLine="567"/>
        <w:jc w:val="both"/>
        <w:rPr>
          <w:b/>
          <w:bCs/>
        </w:rPr>
      </w:pPr>
      <w:r w:rsidRPr="00533FC0">
        <w:rPr>
          <w:b/>
          <w:bCs/>
        </w:rPr>
        <w:t>2.2.</w:t>
      </w:r>
      <w:r w:rsidRPr="00533FC0">
        <w:rPr>
          <w:b/>
          <w:bCs/>
        </w:rPr>
        <w:tab/>
        <w:t>Объекты профессиональной деятельности выпускника</w:t>
      </w:r>
    </w:p>
    <w:p w:rsidR="00533FC0" w:rsidRPr="00533FC0" w:rsidRDefault="00533FC0" w:rsidP="00BC187E">
      <w:pPr>
        <w:tabs>
          <w:tab w:val="left" w:pos="0"/>
          <w:tab w:val="left" w:pos="567"/>
          <w:tab w:val="left" w:pos="1080"/>
        </w:tabs>
        <w:spacing w:before="120" w:line="238" w:lineRule="auto"/>
        <w:ind w:firstLine="567"/>
        <w:jc w:val="both"/>
        <w:rPr>
          <w:b/>
          <w:bCs/>
        </w:rPr>
      </w:pPr>
      <w:r w:rsidRPr="00533FC0">
        <w:rPr>
          <w:spacing w:val="-4"/>
        </w:rPr>
        <w:t>Объектами профессиональной деятельности магистров являются общественные отн</w:t>
      </w:r>
      <w:r w:rsidRPr="00533FC0">
        <w:rPr>
          <w:spacing w:val="-4"/>
        </w:rPr>
        <w:t>о</w:t>
      </w:r>
      <w:r w:rsidRPr="00533FC0">
        <w:rPr>
          <w:spacing w:val="-4"/>
        </w:rPr>
        <w:t>шения в сфере реализации правовых норм, обеспечения законности и правопорядка.</w:t>
      </w:r>
    </w:p>
    <w:p w:rsidR="00533FC0" w:rsidRPr="00533FC0" w:rsidRDefault="00533FC0" w:rsidP="00BC187E">
      <w:pPr>
        <w:tabs>
          <w:tab w:val="left" w:pos="0"/>
          <w:tab w:val="left" w:pos="567"/>
          <w:tab w:val="left" w:pos="1418"/>
        </w:tabs>
        <w:spacing w:before="120" w:line="238" w:lineRule="auto"/>
        <w:ind w:firstLine="567"/>
        <w:jc w:val="both"/>
        <w:rPr>
          <w:b/>
          <w:bCs/>
        </w:rPr>
      </w:pPr>
      <w:r w:rsidRPr="00533FC0">
        <w:rPr>
          <w:b/>
          <w:bCs/>
        </w:rPr>
        <w:t>2.3.</w:t>
      </w:r>
      <w:r w:rsidRPr="00533FC0">
        <w:rPr>
          <w:b/>
          <w:bCs/>
        </w:rPr>
        <w:tab/>
        <w:t>Виды профессиональной деятельности выпускника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</w:rPr>
      </w:pPr>
      <w:r w:rsidRPr="00533FC0">
        <w:rPr>
          <w:color w:val="000000"/>
        </w:rPr>
        <w:t xml:space="preserve">Магистр по направлению подготовки </w:t>
      </w:r>
      <w:r w:rsidR="002D6088">
        <w:rPr>
          <w:color w:val="000000"/>
        </w:rPr>
        <w:t>40.04.01</w:t>
      </w:r>
      <w:r w:rsidRPr="00533FC0">
        <w:rPr>
          <w:color w:val="000000"/>
        </w:rPr>
        <w:t xml:space="preserve"> Юриспруденция готовится к следу</w:t>
      </w:r>
      <w:r w:rsidRPr="00533FC0">
        <w:rPr>
          <w:color w:val="000000"/>
        </w:rPr>
        <w:t>ю</w:t>
      </w:r>
      <w:r w:rsidRPr="00533FC0">
        <w:rPr>
          <w:color w:val="000000"/>
        </w:rPr>
        <w:t xml:space="preserve">щим видам профессиональной деятельности: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</w:rPr>
      </w:pPr>
      <w:r w:rsidRPr="00533FC0">
        <w:rPr>
          <w:color w:val="000000"/>
        </w:rPr>
        <w:t xml:space="preserve">а) правотворческая;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</w:rPr>
      </w:pPr>
      <w:r w:rsidRPr="00533FC0">
        <w:rPr>
          <w:color w:val="000000"/>
        </w:rPr>
        <w:t xml:space="preserve">б) правоприменительная;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</w:rPr>
      </w:pPr>
      <w:r w:rsidRPr="00533FC0">
        <w:rPr>
          <w:color w:val="000000"/>
        </w:rPr>
        <w:t xml:space="preserve">в) правоохранительная;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</w:rPr>
      </w:pPr>
      <w:r w:rsidRPr="00533FC0">
        <w:rPr>
          <w:color w:val="000000"/>
        </w:rPr>
        <w:t xml:space="preserve">г) экспертно-консультационная;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</w:rPr>
      </w:pPr>
      <w:r w:rsidRPr="00533FC0">
        <w:rPr>
          <w:color w:val="000000"/>
        </w:rPr>
        <w:t xml:space="preserve">д) организационно-управленческая;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</w:rPr>
      </w:pPr>
      <w:r w:rsidRPr="00533FC0">
        <w:rPr>
          <w:color w:val="000000"/>
        </w:rPr>
        <w:t xml:space="preserve">е) научно-исследовательская;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</w:rPr>
      </w:pPr>
      <w:r w:rsidRPr="00533FC0">
        <w:rPr>
          <w:color w:val="000000"/>
        </w:rPr>
        <w:t xml:space="preserve">ж) педагогическая.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</w:rPr>
      </w:pPr>
      <w:r w:rsidRPr="00533FC0">
        <w:tab/>
        <w:t>При подготовке к указанным видам профессиональной деятельности основное внимание уделяется специфике осуществления данной деятельности в организациях транспортного комплекса.</w:t>
      </w:r>
    </w:p>
    <w:p w:rsidR="00533FC0" w:rsidRPr="00533FC0" w:rsidRDefault="00533FC0" w:rsidP="00BC187E">
      <w:pPr>
        <w:tabs>
          <w:tab w:val="left" w:pos="0"/>
        </w:tabs>
        <w:spacing w:before="120" w:after="120"/>
        <w:ind w:firstLine="567"/>
        <w:jc w:val="both"/>
        <w:rPr>
          <w:b/>
          <w:bCs/>
        </w:rPr>
      </w:pPr>
      <w:r w:rsidRPr="00533FC0">
        <w:rPr>
          <w:b/>
          <w:bCs/>
        </w:rPr>
        <w:t>2.4.</w:t>
      </w:r>
      <w:r w:rsidRPr="00533FC0">
        <w:rPr>
          <w:b/>
          <w:bCs/>
        </w:rPr>
        <w:tab/>
        <w:t>Задачи профессиональной деятельности выпускника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Магистр по направлению подготовки </w:t>
      </w:r>
      <w:r w:rsidR="002D6088">
        <w:rPr>
          <w:color w:val="000000"/>
        </w:rPr>
        <w:t>40.04.01</w:t>
      </w:r>
      <w:r w:rsidR="002D6088" w:rsidRPr="00533FC0">
        <w:rPr>
          <w:color w:val="000000"/>
        </w:rPr>
        <w:t xml:space="preserve"> </w:t>
      </w:r>
      <w:r w:rsidRPr="00533FC0">
        <w:rPr>
          <w:color w:val="000000"/>
        </w:rPr>
        <w:t>Юриспруденция должен быть подг</w:t>
      </w:r>
      <w:r w:rsidRPr="00533FC0">
        <w:rPr>
          <w:color w:val="000000"/>
        </w:rPr>
        <w:t>о</w:t>
      </w:r>
      <w:r w:rsidRPr="00533FC0">
        <w:rPr>
          <w:color w:val="000000"/>
        </w:rPr>
        <w:t xml:space="preserve">товлен к решению следующих профессиональных задач в соответствии с профильной направленностью магистерской программы и видами профессиональной деятельности: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а) правотворческая деятельность: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подготовка нормативных правовых актов;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б) правоприменительная деятельность: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обоснование и принятие в пределах должностных обязанностей решений, а также совершение действий, связанных с реализацией правовых норм;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составление юридических документов;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в) правоохранительная деятельность: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>обеспечение законности, правопорядка, безопасности личности, общества и госуда</w:t>
      </w:r>
      <w:r w:rsidRPr="00533FC0">
        <w:rPr>
          <w:color w:val="000000"/>
        </w:rPr>
        <w:t>р</w:t>
      </w:r>
      <w:r w:rsidRPr="00533FC0">
        <w:rPr>
          <w:color w:val="000000"/>
        </w:rPr>
        <w:t xml:space="preserve">ства;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охрана общественного порядка;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защита частной, государственной, муниципальной и иных форм собственности;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>предупреждение, пресечение, выявление, раскрытие и расследование правонаруш</w:t>
      </w:r>
      <w:r w:rsidRPr="00533FC0">
        <w:rPr>
          <w:color w:val="000000"/>
        </w:rPr>
        <w:t>е</w:t>
      </w:r>
      <w:r w:rsidRPr="00533FC0">
        <w:rPr>
          <w:color w:val="000000"/>
        </w:rPr>
        <w:t xml:space="preserve">ний;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защита прав и законных интересов граждан и юридических лиц;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г) экспертно-консультационная деятельность: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оказание юридической помощи, консультирование по вопросам права;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осуществление правовой экспертизы нормативных правовых актов;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д) организационно-управленческая деятельность: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осуществление организационно-управленческих функций;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е) научно-исследовательская деятельность: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проведение научных исследований по правовым проблемам;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>участие в проведении научных исследований в соответствии с профилем своей пр</w:t>
      </w:r>
      <w:r w:rsidRPr="00533FC0">
        <w:rPr>
          <w:color w:val="000000"/>
        </w:rPr>
        <w:t>о</w:t>
      </w:r>
      <w:r w:rsidRPr="00533FC0">
        <w:rPr>
          <w:color w:val="000000"/>
        </w:rPr>
        <w:t xml:space="preserve">фессиональной деятельности;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ж) педагогическая деятельность: </w:t>
      </w:r>
    </w:p>
    <w:p w:rsidR="00533FC0" w:rsidRPr="00533FC0" w:rsidRDefault="00533FC0" w:rsidP="00BC187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3FC0">
        <w:rPr>
          <w:color w:val="000000"/>
        </w:rPr>
        <w:t xml:space="preserve">преподавание юридических дисциплин; </w:t>
      </w:r>
    </w:p>
    <w:p w:rsidR="00533FC0" w:rsidRPr="00533FC0" w:rsidRDefault="00533FC0" w:rsidP="00BC187E">
      <w:pPr>
        <w:tabs>
          <w:tab w:val="left" w:pos="0"/>
          <w:tab w:val="left" w:pos="480"/>
        </w:tabs>
        <w:spacing w:line="238" w:lineRule="auto"/>
        <w:ind w:firstLine="567"/>
        <w:jc w:val="both"/>
        <w:rPr>
          <w:color w:val="000000"/>
        </w:rPr>
      </w:pPr>
      <w:r w:rsidRPr="00533FC0">
        <w:rPr>
          <w:color w:val="000000"/>
        </w:rPr>
        <w:t>осуществление правового воспитания.</w:t>
      </w:r>
    </w:p>
    <w:p w:rsidR="00B31964" w:rsidRPr="00B31964" w:rsidRDefault="00B31964" w:rsidP="00BC187E">
      <w:pPr>
        <w:tabs>
          <w:tab w:val="num" w:pos="993"/>
        </w:tabs>
        <w:spacing w:before="60"/>
        <w:ind w:firstLine="567"/>
        <w:jc w:val="both"/>
        <w:rPr>
          <w:i/>
          <w:spacing w:val="-4"/>
        </w:rPr>
      </w:pPr>
    </w:p>
    <w:p w:rsidR="002C2E6C" w:rsidRPr="009416EA" w:rsidRDefault="002C2E6C" w:rsidP="00BC187E">
      <w:pPr>
        <w:pStyle w:val="21"/>
        <w:spacing w:line="238" w:lineRule="auto"/>
        <w:ind w:left="0" w:firstLine="567"/>
        <w:jc w:val="both"/>
        <w:rPr>
          <w:b/>
        </w:rPr>
      </w:pPr>
      <w:r w:rsidRPr="009416EA">
        <w:rPr>
          <w:b/>
        </w:rPr>
        <w:t>3.</w:t>
      </w:r>
      <w:r w:rsidRPr="009416EA">
        <w:rPr>
          <w:b/>
        </w:rPr>
        <w:tab/>
        <w:t>КОМПЕТЕНЦИИ ВЫПУСКНИКА ВУЗА КАК СОВОКУПНЫЙ ОЖ</w:t>
      </w:r>
      <w:r w:rsidRPr="009416EA">
        <w:rPr>
          <w:b/>
        </w:rPr>
        <w:t>И</w:t>
      </w:r>
      <w:r w:rsidRPr="009416EA">
        <w:rPr>
          <w:b/>
        </w:rPr>
        <w:t>ДАЕМЫЙ РЕЗУЛЬТАТ ОБРАЗОВАНИЯ ПО ЗАВЕРШЕНИИ ОСВОЕНИЯ ДА</w:t>
      </w:r>
      <w:r w:rsidRPr="009416EA">
        <w:rPr>
          <w:b/>
        </w:rPr>
        <w:t>Н</w:t>
      </w:r>
      <w:r w:rsidRPr="009416EA">
        <w:rPr>
          <w:b/>
        </w:rPr>
        <w:t>НОЙ ОП ВО</w:t>
      </w:r>
    </w:p>
    <w:p w:rsidR="002C2E6C" w:rsidRPr="00FA5C8D" w:rsidRDefault="002C2E6C" w:rsidP="00BC187E">
      <w:pPr>
        <w:tabs>
          <w:tab w:val="right" w:leader="underscore" w:pos="9639"/>
        </w:tabs>
        <w:spacing w:before="120"/>
        <w:ind w:firstLine="567"/>
        <w:jc w:val="both"/>
        <w:rPr>
          <w:bCs/>
          <w:spacing w:val="-3"/>
        </w:rPr>
      </w:pPr>
      <w:r w:rsidRPr="00F00D5B">
        <w:t>Результаты освоения ОП</w:t>
      </w:r>
      <w:r w:rsidRPr="00CC149E">
        <w:rPr>
          <w:spacing w:val="-3"/>
        </w:rPr>
        <w:t xml:space="preserve"> </w:t>
      </w:r>
      <w:r w:rsidRPr="00F00D5B">
        <w:rPr>
          <w:spacing w:val="-3"/>
        </w:rPr>
        <w:t xml:space="preserve">ВО определяются приобретаемыми выпускником </w:t>
      </w:r>
      <w:r w:rsidRPr="00F00D5B">
        <w:rPr>
          <w:bCs/>
          <w:spacing w:val="-3"/>
        </w:rPr>
        <w:t>компете</w:t>
      </w:r>
      <w:r w:rsidRPr="00F00D5B">
        <w:rPr>
          <w:bCs/>
          <w:spacing w:val="-3"/>
        </w:rPr>
        <w:t>н</w:t>
      </w:r>
      <w:r w:rsidRPr="00F00D5B">
        <w:rPr>
          <w:bCs/>
          <w:spacing w:val="-3"/>
        </w:rPr>
        <w:t xml:space="preserve">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2C2E6C" w:rsidRDefault="002C2E6C" w:rsidP="002C2E6C">
      <w:pPr>
        <w:pStyle w:val="ad"/>
        <w:rPr>
          <w:sz w:val="24"/>
        </w:rPr>
      </w:pPr>
      <w:r w:rsidRPr="001A42DA">
        <w:rPr>
          <w:sz w:val="24"/>
        </w:rPr>
        <w:t>Компетенции выпускника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938"/>
      </w:tblGrid>
      <w:tr w:rsidR="002C4649" w:rsidRPr="00093773" w:rsidTr="00BC187E">
        <w:tc>
          <w:tcPr>
            <w:tcW w:w="1418" w:type="dxa"/>
            <w:vAlign w:val="center"/>
          </w:tcPr>
          <w:p w:rsidR="002C4649" w:rsidRPr="00BC187E" w:rsidRDefault="002C4649" w:rsidP="002C4649">
            <w:pPr>
              <w:jc w:val="center"/>
              <w:rPr>
                <w:b/>
                <w:sz w:val="22"/>
                <w:szCs w:val="22"/>
              </w:rPr>
            </w:pPr>
            <w:r w:rsidRPr="00BC187E">
              <w:rPr>
                <w:b/>
                <w:sz w:val="22"/>
                <w:szCs w:val="22"/>
              </w:rPr>
              <w:t>Коды ко</w:t>
            </w:r>
            <w:r w:rsidRPr="00BC187E">
              <w:rPr>
                <w:b/>
                <w:sz w:val="22"/>
                <w:szCs w:val="22"/>
              </w:rPr>
              <w:t>м</w:t>
            </w:r>
            <w:r w:rsidRPr="00BC187E">
              <w:rPr>
                <w:b/>
                <w:sz w:val="22"/>
                <w:szCs w:val="22"/>
              </w:rPr>
              <w:t>петенций</w:t>
            </w:r>
          </w:p>
        </w:tc>
        <w:tc>
          <w:tcPr>
            <w:tcW w:w="7938" w:type="dxa"/>
            <w:vAlign w:val="center"/>
          </w:tcPr>
          <w:p w:rsidR="002C4649" w:rsidRPr="00BC187E" w:rsidRDefault="002C4649" w:rsidP="002C4649">
            <w:pPr>
              <w:jc w:val="center"/>
              <w:rPr>
                <w:b/>
                <w:sz w:val="22"/>
                <w:szCs w:val="22"/>
              </w:rPr>
            </w:pPr>
            <w:r w:rsidRPr="00BC187E">
              <w:rPr>
                <w:b/>
                <w:sz w:val="22"/>
                <w:szCs w:val="22"/>
              </w:rPr>
              <w:t>Содержание компетенций</w:t>
            </w:r>
          </w:p>
        </w:tc>
      </w:tr>
      <w:tr w:rsidR="002C4649" w:rsidRPr="00093773" w:rsidTr="00BC187E">
        <w:tc>
          <w:tcPr>
            <w:tcW w:w="1418" w:type="dxa"/>
          </w:tcPr>
          <w:p w:rsidR="002C4649" w:rsidRPr="00BC187E" w:rsidRDefault="002C4649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ОК</w:t>
            </w:r>
          </w:p>
        </w:tc>
        <w:tc>
          <w:tcPr>
            <w:tcW w:w="7938" w:type="dxa"/>
          </w:tcPr>
          <w:p w:rsidR="002C4649" w:rsidRPr="00BC187E" w:rsidRDefault="002C4649" w:rsidP="002C4649">
            <w:pPr>
              <w:jc w:val="center"/>
              <w:rPr>
                <w:bCs/>
                <w:smallCaps/>
                <w:sz w:val="22"/>
                <w:szCs w:val="22"/>
              </w:rPr>
            </w:pPr>
            <w:r w:rsidRPr="00BC187E">
              <w:rPr>
                <w:bCs/>
                <w:smallCaps/>
                <w:sz w:val="22"/>
                <w:szCs w:val="22"/>
              </w:rPr>
              <w:t>ОБЩЕКУЛЬТУРНЫЕ КОМПЕТЕНЦИИ ВЫПУСКНИКА:</w:t>
            </w:r>
          </w:p>
        </w:tc>
      </w:tr>
      <w:tr w:rsidR="00B31964" w:rsidRPr="00093773" w:rsidTr="00BC187E">
        <w:tc>
          <w:tcPr>
            <w:tcW w:w="1418" w:type="dxa"/>
          </w:tcPr>
          <w:p w:rsidR="00B31964" w:rsidRPr="00BC187E" w:rsidRDefault="00B31964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ОК–1</w:t>
            </w:r>
          </w:p>
        </w:tc>
        <w:tc>
          <w:tcPr>
            <w:tcW w:w="7938" w:type="dxa"/>
          </w:tcPr>
          <w:p w:rsidR="00B31964" w:rsidRPr="00BC187E" w:rsidRDefault="00B31964" w:rsidP="00B319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>осознанием социальной значимости своей будущей профессии, проявлением н</w:t>
            </w:r>
            <w:r w:rsidRPr="00BC187E">
              <w:rPr>
                <w:color w:val="000000"/>
                <w:sz w:val="22"/>
                <w:szCs w:val="22"/>
              </w:rPr>
              <w:t>е</w:t>
            </w:r>
            <w:r w:rsidRPr="00BC187E">
              <w:rPr>
                <w:color w:val="000000"/>
                <w:sz w:val="22"/>
                <w:szCs w:val="22"/>
              </w:rPr>
              <w:t xml:space="preserve">терпимости к коррупционному поведению, уважительным отношением к праву и закону, обладанием достаточным уровнем профессионального правосознания  </w:t>
            </w:r>
          </w:p>
        </w:tc>
      </w:tr>
      <w:tr w:rsidR="00B31964" w:rsidRPr="00093773" w:rsidTr="00BC187E">
        <w:tc>
          <w:tcPr>
            <w:tcW w:w="1418" w:type="dxa"/>
          </w:tcPr>
          <w:p w:rsidR="00B31964" w:rsidRPr="00BC187E" w:rsidRDefault="00B31964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ОК–2</w:t>
            </w:r>
          </w:p>
        </w:tc>
        <w:tc>
          <w:tcPr>
            <w:tcW w:w="7938" w:type="dxa"/>
          </w:tcPr>
          <w:p w:rsidR="00B31964" w:rsidRPr="00BC187E" w:rsidRDefault="00B31964" w:rsidP="00B319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>способностью добросовестно исполнять профессиональные обязанности, собл</w:t>
            </w:r>
            <w:r w:rsidRPr="00BC187E">
              <w:rPr>
                <w:color w:val="000000"/>
                <w:sz w:val="22"/>
                <w:szCs w:val="22"/>
              </w:rPr>
              <w:t>ю</w:t>
            </w:r>
            <w:r w:rsidRPr="00BC187E">
              <w:rPr>
                <w:color w:val="000000"/>
                <w:sz w:val="22"/>
                <w:szCs w:val="22"/>
              </w:rPr>
              <w:t xml:space="preserve">дать принципы этики юриста  </w:t>
            </w:r>
          </w:p>
        </w:tc>
      </w:tr>
      <w:tr w:rsidR="00B31964" w:rsidRPr="00093773" w:rsidTr="00BC187E">
        <w:tc>
          <w:tcPr>
            <w:tcW w:w="1418" w:type="dxa"/>
          </w:tcPr>
          <w:p w:rsidR="00B31964" w:rsidRPr="00BC187E" w:rsidRDefault="00B31964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ОК–3</w:t>
            </w:r>
          </w:p>
        </w:tc>
        <w:tc>
          <w:tcPr>
            <w:tcW w:w="7938" w:type="dxa"/>
          </w:tcPr>
          <w:p w:rsidR="00B31964" w:rsidRPr="00BC187E" w:rsidRDefault="00B31964" w:rsidP="00B31964">
            <w:pPr>
              <w:rPr>
                <w:color w:val="000000"/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>способностью совершенствовать и развивать свой интеллектуальный и общ</w:t>
            </w:r>
            <w:r w:rsidRPr="00BC187E">
              <w:rPr>
                <w:color w:val="000000"/>
                <w:sz w:val="22"/>
                <w:szCs w:val="22"/>
              </w:rPr>
              <w:t>е</w:t>
            </w:r>
            <w:r w:rsidRPr="00BC187E">
              <w:rPr>
                <w:color w:val="000000"/>
                <w:sz w:val="22"/>
                <w:szCs w:val="22"/>
              </w:rPr>
              <w:t xml:space="preserve">культурный уровень </w:t>
            </w:r>
          </w:p>
        </w:tc>
      </w:tr>
      <w:tr w:rsidR="00B31964" w:rsidRPr="00093773" w:rsidTr="00BC187E">
        <w:tc>
          <w:tcPr>
            <w:tcW w:w="1418" w:type="dxa"/>
          </w:tcPr>
          <w:p w:rsidR="00B31964" w:rsidRPr="00BC187E" w:rsidRDefault="00B31964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ОК–4</w:t>
            </w:r>
          </w:p>
        </w:tc>
        <w:tc>
          <w:tcPr>
            <w:tcW w:w="7938" w:type="dxa"/>
          </w:tcPr>
          <w:p w:rsidR="00B31964" w:rsidRPr="00BC187E" w:rsidRDefault="00B31964" w:rsidP="00B31964">
            <w:pPr>
              <w:rPr>
                <w:color w:val="000000"/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>способностью свободно пользоваться русским и иностранным языками как сре</w:t>
            </w:r>
            <w:r w:rsidRPr="00BC187E">
              <w:rPr>
                <w:color w:val="000000"/>
                <w:sz w:val="22"/>
                <w:szCs w:val="22"/>
              </w:rPr>
              <w:t>д</w:t>
            </w:r>
            <w:r w:rsidRPr="00BC187E">
              <w:rPr>
                <w:color w:val="000000"/>
                <w:sz w:val="22"/>
                <w:szCs w:val="22"/>
              </w:rPr>
              <w:t xml:space="preserve">ством делового общения </w:t>
            </w:r>
          </w:p>
        </w:tc>
      </w:tr>
      <w:tr w:rsidR="00B31964" w:rsidRPr="00093773" w:rsidTr="00BC187E">
        <w:tc>
          <w:tcPr>
            <w:tcW w:w="1418" w:type="dxa"/>
          </w:tcPr>
          <w:p w:rsidR="00B31964" w:rsidRPr="00BC187E" w:rsidRDefault="00B31964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ОК–5</w:t>
            </w:r>
          </w:p>
        </w:tc>
        <w:tc>
          <w:tcPr>
            <w:tcW w:w="7938" w:type="dxa"/>
          </w:tcPr>
          <w:p w:rsidR="00B31964" w:rsidRPr="00BC187E" w:rsidRDefault="00B31964" w:rsidP="00B319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 xml:space="preserve">компетентным использованием на практике приобретенных умений и навыков в организации исследовательских работ, в управлении коллективом </w:t>
            </w:r>
          </w:p>
        </w:tc>
      </w:tr>
      <w:tr w:rsidR="002C4649" w:rsidRPr="00093773" w:rsidTr="00BC187E">
        <w:tc>
          <w:tcPr>
            <w:tcW w:w="1418" w:type="dxa"/>
          </w:tcPr>
          <w:p w:rsidR="002C4649" w:rsidRPr="00BC187E" w:rsidRDefault="002C4649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</w:t>
            </w:r>
          </w:p>
        </w:tc>
        <w:tc>
          <w:tcPr>
            <w:tcW w:w="7938" w:type="dxa"/>
          </w:tcPr>
          <w:p w:rsidR="002C4649" w:rsidRPr="00BC187E" w:rsidRDefault="002C4649" w:rsidP="002C4649">
            <w:pPr>
              <w:jc w:val="center"/>
              <w:rPr>
                <w:bCs/>
                <w:smallCaps/>
                <w:sz w:val="22"/>
                <w:szCs w:val="22"/>
              </w:rPr>
            </w:pPr>
            <w:r w:rsidRPr="00BC187E">
              <w:rPr>
                <w:bCs/>
                <w:smallCaps/>
                <w:sz w:val="22"/>
                <w:szCs w:val="22"/>
              </w:rPr>
              <w:t>ПРОФЕССИОНАЛЬНЫЕ КОМПЕТЕНЦИИ ВЫПУСКНИКА</w:t>
            </w:r>
          </w:p>
        </w:tc>
      </w:tr>
      <w:tr w:rsidR="002C4649" w:rsidRPr="00093773" w:rsidTr="00BC187E">
        <w:tc>
          <w:tcPr>
            <w:tcW w:w="1418" w:type="dxa"/>
          </w:tcPr>
          <w:p w:rsidR="002C4649" w:rsidRPr="00BC187E" w:rsidRDefault="002C4649" w:rsidP="00093773">
            <w:pPr>
              <w:rPr>
                <w:i/>
                <w:sz w:val="22"/>
                <w:szCs w:val="22"/>
              </w:rPr>
            </w:pPr>
          </w:p>
        </w:tc>
        <w:tc>
          <w:tcPr>
            <w:tcW w:w="7938" w:type="dxa"/>
          </w:tcPr>
          <w:p w:rsidR="002C4649" w:rsidRPr="00BC187E" w:rsidRDefault="00B31964" w:rsidP="00093773">
            <w:pPr>
              <w:rPr>
                <w:i/>
                <w:sz w:val="22"/>
                <w:szCs w:val="22"/>
              </w:rPr>
            </w:pPr>
            <w:r w:rsidRPr="00BC187E">
              <w:rPr>
                <w:i/>
                <w:color w:val="000000"/>
                <w:sz w:val="22"/>
                <w:szCs w:val="22"/>
              </w:rPr>
              <w:t>в правотворческой деятельности:</w:t>
            </w:r>
          </w:p>
        </w:tc>
      </w:tr>
      <w:tr w:rsidR="002C4649" w:rsidRPr="00093773" w:rsidTr="00BC187E">
        <w:tc>
          <w:tcPr>
            <w:tcW w:w="1418" w:type="dxa"/>
          </w:tcPr>
          <w:p w:rsidR="002C4649" w:rsidRPr="00BC187E" w:rsidRDefault="002C4649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ПК–1</w:t>
            </w:r>
          </w:p>
        </w:tc>
        <w:tc>
          <w:tcPr>
            <w:tcW w:w="7938" w:type="dxa"/>
          </w:tcPr>
          <w:p w:rsidR="002C4649" w:rsidRPr="00BC187E" w:rsidRDefault="00B31964" w:rsidP="002C4649">
            <w:pPr>
              <w:jc w:val="both"/>
              <w:rPr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>способностью разрабатывать нормативные правовые акты</w:t>
            </w:r>
          </w:p>
        </w:tc>
      </w:tr>
      <w:tr w:rsidR="002C4649" w:rsidRPr="00093773" w:rsidTr="00BC187E">
        <w:tc>
          <w:tcPr>
            <w:tcW w:w="1418" w:type="dxa"/>
          </w:tcPr>
          <w:p w:rsidR="002C4649" w:rsidRPr="00BC187E" w:rsidRDefault="002C4649" w:rsidP="00093773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2C4649" w:rsidRPr="00BC187E" w:rsidRDefault="002C4649" w:rsidP="00093773">
            <w:pPr>
              <w:rPr>
                <w:i/>
                <w:sz w:val="22"/>
                <w:szCs w:val="22"/>
              </w:rPr>
            </w:pPr>
            <w:r w:rsidRPr="00BC187E">
              <w:rPr>
                <w:i/>
                <w:sz w:val="22"/>
                <w:szCs w:val="22"/>
              </w:rPr>
              <w:t>в правоприменительной деятельности:</w:t>
            </w:r>
          </w:p>
        </w:tc>
      </w:tr>
      <w:tr w:rsidR="002C4649" w:rsidRPr="00093773" w:rsidTr="00BC187E">
        <w:tc>
          <w:tcPr>
            <w:tcW w:w="1418" w:type="dxa"/>
          </w:tcPr>
          <w:p w:rsidR="002C4649" w:rsidRPr="00BC187E" w:rsidRDefault="002C4649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ПК–2</w:t>
            </w:r>
          </w:p>
        </w:tc>
        <w:tc>
          <w:tcPr>
            <w:tcW w:w="7938" w:type="dxa"/>
          </w:tcPr>
          <w:p w:rsidR="002C4649" w:rsidRPr="00BC187E" w:rsidRDefault="00093773" w:rsidP="002C4649">
            <w:pPr>
              <w:jc w:val="both"/>
              <w:rPr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>способностью квалифицированно применять нормативные правовые акты в ко</w:t>
            </w:r>
            <w:r w:rsidRPr="00BC187E">
              <w:rPr>
                <w:color w:val="000000"/>
                <w:sz w:val="22"/>
                <w:szCs w:val="22"/>
              </w:rPr>
              <w:t>н</w:t>
            </w:r>
            <w:r w:rsidRPr="00BC187E">
              <w:rPr>
                <w:color w:val="000000"/>
                <w:sz w:val="22"/>
                <w:szCs w:val="22"/>
              </w:rPr>
              <w:t>кретных сферах юридической деятельности, реализовывать нормы материальн</w:t>
            </w:r>
            <w:r w:rsidRPr="00BC187E">
              <w:rPr>
                <w:color w:val="000000"/>
                <w:sz w:val="22"/>
                <w:szCs w:val="22"/>
              </w:rPr>
              <w:t>о</w:t>
            </w:r>
            <w:r w:rsidRPr="00BC187E">
              <w:rPr>
                <w:color w:val="000000"/>
                <w:sz w:val="22"/>
                <w:szCs w:val="22"/>
              </w:rPr>
              <w:t>го и процессуального права в профессиональной деятельности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093773">
            <w:pPr>
              <w:rPr>
                <w:i/>
                <w:sz w:val="22"/>
                <w:szCs w:val="22"/>
              </w:rPr>
            </w:pPr>
          </w:p>
        </w:tc>
        <w:tc>
          <w:tcPr>
            <w:tcW w:w="7938" w:type="dxa"/>
          </w:tcPr>
          <w:p w:rsidR="00093773" w:rsidRPr="00BC187E" w:rsidRDefault="00093773" w:rsidP="00093773">
            <w:pPr>
              <w:rPr>
                <w:i/>
                <w:color w:val="000000"/>
                <w:sz w:val="22"/>
                <w:szCs w:val="22"/>
              </w:rPr>
            </w:pPr>
            <w:r w:rsidRPr="00BC187E">
              <w:rPr>
                <w:i/>
                <w:sz w:val="22"/>
                <w:szCs w:val="22"/>
              </w:rPr>
              <w:t>в правоохранительной деятельности: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ПК–3</w:t>
            </w:r>
          </w:p>
        </w:tc>
        <w:tc>
          <w:tcPr>
            <w:tcW w:w="7938" w:type="dxa"/>
          </w:tcPr>
          <w:p w:rsidR="00093773" w:rsidRPr="00BC187E" w:rsidRDefault="00093773" w:rsidP="00093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>готовностью к выполнению должностных обязанностей по обеспечению зако</w:t>
            </w:r>
            <w:r w:rsidRPr="00BC187E">
              <w:rPr>
                <w:color w:val="000000"/>
                <w:sz w:val="22"/>
                <w:szCs w:val="22"/>
              </w:rPr>
              <w:t>н</w:t>
            </w:r>
            <w:r w:rsidRPr="00BC187E">
              <w:rPr>
                <w:color w:val="000000"/>
                <w:sz w:val="22"/>
                <w:szCs w:val="22"/>
              </w:rPr>
              <w:t xml:space="preserve">ности и правопорядка, безопасности личности, общества, государства 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ПК–4</w:t>
            </w:r>
          </w:p>
        </w:tc>
        <w:tc>
          <w:tcPr>
            <w:tcW w:w="7938" w:type="dxa"/>
          </w:tcPr>
          <w:p w:rsidR="00093773" w:rsidRPr="00BC187E" w:rsidRDefault="00093773" w:rsidP="00093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 xml:space="preserve">способностью выявлять, пресекать, раскрывать и расследовать правонарушения и преступления 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ПК–5</w:t>
            </w:r>
          </w:p>
        </w:tc>
        <w:tc>
          <w:tcPr>
            <w:tcW w:w="7938" w:type="dxa"/>
          </w:tcPr>
          <w:p w:rsidR="00093773" w:rsidRPr="00BC187E" w:rsidRDefault="00093773" w:rsidP="00093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 xml:space="preserve">способностью осуществлять предупреждение правонарушений, выявлять и устранять причины и условия, способствующие их совершению 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ПК–6</w:t>
            </w:r>
          </w:p>
        </w:tc>
        <w:tc>
          <w:tcPr>
            <w:tcW w:w="7938" w:type="dxa"/>
          </w:tcPr>
          <w:p w:rsidR="00093773" w:rsidRPr="00BC187E" w:rsidRDefault="00093773" w:rsidP="00093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>способностью выявлять, давать оценку и содействовать пресечению коррупц</w:t>
            </w:r>
            <w:r w:rsidRPr="00BC187E">
              <w:rPr>
                <w:color w:val="000000"/>
                <w:sz w:val="22"/>
                <w:szCs w:val="22"/>
              </w:rPr>
              <w:t>и</w:t>
            </w:r>
            <w:r w:rsidRPr="00BC187E">
              <w:rPr>
                <w:color w:val="000000"/>
                <w:sz w:val="22"/>
                <w:szCs w:val="22"/>
              </w:rPr>
              <w:t xml:space="preserve">онного поведения 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093773">
            <w:pPr>
              <w:rPr>
                <w:i/>
                <w:sz w:val="22"/>
                <w:szCs w:val="22"/>
              </w:rPr>
            </w:pPr>
          </w:p>
        </w:tc>
        <w:tc>
          <w:tcPr>
            <w:tcW w:w="7938" w:type="dxa"/>
          </w:tcPr>
          <w:p w:rsidR="00093773" w:rsidRPr="00BC187E" w:rsidRDefault="00093773" w:rsidP="00093773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BC187E">
              <w:rPr>
                <w:i/>
                <w:sz w:val="22"/>
                <w:szCs w:val="22"/>
              </w:rPr>
              <w:t>в экспертно-консультационной деятельности: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ПК–7</w:t>
            </w:r>
          </w:p>
        </w:tc>
        <w:tc>
          <w:tcPr>
            <w:tcW w:w="7938" w:type="dxa"/>
          </w:tcPr>
          <w:p w:rsidR="00093773" w:rsidRPr="00BC187E" w:rsidRDefault="00093773" w:rsidP="00093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 xml:space="preserve">способностью квалифицированно толковать нормативные правовые акты 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ПК–8</w:t>
            </w:r>
          </w:p>
        </w:tc>
        <w:tc>
          <w:tcPr>
            <w:tcW w:w="7938" w:type="dxa"/>
          </w:tcPr>
          <w:p w:rsidR="00093773" w:rsidRPr="00BC187E" w:rsidRDefault="00093773" w:rsidP="00093773">
            <w:pPr>
              <w:rPr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>способностью принимать участие в проведении юридической экспертизы прое</w:t>
            </w:r>
            <w:r w:rsidRPr="00BC187E">
              <w:rPr>
                <w:color w:val="000000"/>
                <w:sz w:val="22"/>
                <w:szCs w:val="22"/>
              </w:rPr>
              <w:t>к</w:t>
            </w:r>
            <w:r w:rsidRPr="00BC187E">
              <w:rPr>
                <w:color w:val="000000"/>
                <w:sz w:val="22"/>
                <w:szCs w:val="22"/>
              </w:rPr>
              <w:t>тов нормативных правовых актов, в том числе в целях выявления в них полож</w:t>
            </w:r>
            <w:r w:rsidRPr="00BC187E">
              <w:rPr>
                <w:color w:val="000000"/>
                <w:sz w:val="22"/>
                <w:szCs w:val="22"/>
              </w:rPr>
              <w:t>е</w:t>
            </w:r>
            <w:r w:rsidRPr="00BC187E">
              <w:rPr>
                <w:color w:val="000000"/>
                <w:sz w:val="22"/>
                <w:szCs w:val="22"/>
              </w:rPr>
              <w:t>ний, способствующих созданию условий для проявления коррупции, давать кв</w:t>
            </w:r>
            <w:r w:rsidRPr="00BC187E">
              <w:rPr>
                <w:color w:val="000000"/>
                <w:sz w:val="22"/>
                <w:szCs w:val="22"/>
              </w:rPr>
              <w:t>а</w:t>
            </w:r>
            <w:r w:rsidRPr="00BC187E">
              <w:rPr>
                <w:color w:val="000000"/>
                <w:sz w:val="22"/>
                <w:szCs w:val="22"/>
              </w:rPr>
              <w:t xml:space="preserve">лифицированные юридические заключения и консультации в конкретных сферах юридической деятельности 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093773">
            <w:pPr>
              <w:rPr>
                <w:i/>
                <w:sz w:val="22"/>
                <w:szCs w:val="22"/>
              </w:rPr>
            </w:pPr>
          </w:p>
        </w:tc>
        <w:tc>
          <w:tcPr>
            <w:tcW w:w="7938" w:type="dxa"/>
          </w:tcPr>
          <w:p w:rsidR="00093773" w:rsidRPr="00BC187E" w:rsidRDefault="00093773" w:rsidP="00093773">
            <w:pPr>
              <w:rPr>
                <w:i/>
                <w:color w:val="000000"/>
                <w:sz w:val="22"/>
                <w:szCs w:val="22"/>
              </w:rPr>
            </w:pPr>
            <w:r w:rsidRPr="00BC187E">
              <w:rPr>
                <w:i/>
                <w:color w:val="000000"/>
                <w:sz w:val="22"/>
                <w:szCs w:val="22"/>
              </w:rPr>
              <w:t>в организационно-управленческой деятельности: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ПК–9</w:t>
            </w:r>
          </w:p>
        </w:tc>
        <w:tc>
          <w:tcPr>
            <w:tcW w:w="7938" w:type="dxa"/>
          </w:tcPr>
          <w:p w:rsidR="00093773" w:rsidRPr="00BC187E" w:rsidRDefault="00093773" w:rsidP="00093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 xml:space="preserve">способностью принимать оптимальные управленческие решения 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ПК–10</w:t>
            </w:r>
          </w:p>
        </w:tc>
        <w:tc>
          <w:tcPr>
            <w:tcW w:w="7938" w:type="dxa"/>
          </w:tcPr>
          <w:p w:rsidR="00093773" w:rsidRPr="00BC187E" w:rsidRDefault="00093773" w:rsidP="00093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 xml:space="preserve">способностью воспринимать, анализировать и реализовывать управленческие инновации в профессиональной деятельности 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093773">
            <w:pPr>
              <w:rPr>
                <w:i/>
                <w:sz w:val="22"/>
                <w:szCs w:val="22"/>
              </w:rPr>
            </w:pPr>
          </w:p>
        </w:tc>
        <w:tc>
          <w:tcPr>
            <w:tcW w:w="7938" w:type="dxa"/>
          </w:tcPr>
          <w:p w:rsidR="00093773" w:rsidRPr="00BC187E" w:rsidRDefault="00093773" w:rsidP="00093773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BC187E">
              <w:rPr>
                <w:i/>
                <w:color w:val="000000"/>
                <w:sz w:val="22"/>
                <w:szCs w:val="22"/>
              </w:rPr>
              <w:t xml:space="preserve">в научно-исследовательской деятельности: </w:t>
            </w:r>
          </w:p>
        </w:tc>
      </w:tr>
      <w:tr w:rsidR="002C4649" w:rsidRPr="00093773" w:rsidTr="00BC187E">
        <w:tc>
          <w:tcPr>
            <w:tcW w:w="1418" w:type="dxa"/>
          </w:tcPr>
          <w:p w:rsidR="002C4649" w:rsidRPr="00BC187E" w:rsidRDefault="002C4649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ПК–11</w:t>
            </w:r>
          </w:p>
        </w:tc>
        <w:tc>
          <w:tcPr>
            <w:tcW w:w="7938" w:type="dxa"/>
          </w:tcPr>
          <w:p w:rsidR="002C4649" w:rsidRPr="00BC187E" w:rsidRDefault="00093773" w:rsidP="000937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>способностью квалифицированно проводить научные исследования в области права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093773">
            <w:pPr>
              <w:rPr>
                <w:i/>
                <w:sz w:val="22"/>
                <w:szCs w:val="22"/>
              </w:rPr>
            </w:pPr>
          </w:p>
        </w:tc>
        <w:tc>
          <w:tcPr>
            <w:tcW w:w="7938" w:type="dxa"/>
          </w:tcPr>
          <w:p w:rsidR="00093773" w:rsidRPr="00BC187E" w:rsidRDefault="00093773" w:rsidP="00093773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BC187E">
              <w:rPr>
                <w:i/>
                <w:sz w:val="22"/>
                <w:szCs w:val="22"/>
              </w:rPr>
              <w:t>в педагогической деятельности: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ПК–12</w:t>
            </w:r>
          </w:p>
        </w:tc>
        <w:tc>
          <w:tcPr>
            <w:tcW w:w="7938" w:type="dxa"/>
          </w:tcPr>
          <w:p w:rsidR="00093773" w:rsidRPr="00BC187E" w:rsidRDefault="00093773" w:rsidP="00093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 xml:space="preserve">способностью преподавать юридические дисциплины на высоком теоретическом и методическом уровне 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ПК–13</w:t>
            </w:r>
          </w:p>
        </w:tc>
        <w:tc>
          <w:tcPr>
            <w:tcW w:w="7938" w:type="dxa"/>
          </w:tcPr>
          <w:p w:rsidR="00093773" w:rsidRPr="00BC187E" w:rsidRDefault="00093773" w:rsidP="00093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 xml:space="preserve">способностью управлять самостоятельной работой обучающихся  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ПК–14</w:t>
            </w:r>
          </w:p>
        </w:tc>
        <w:tc>
          <w:tcPr>
            <w:tcW w:w="7938" w:type="dxa"/>
          </w:tcPr>
          <w:p w:rsidR="00093773" w:rsidRPr="00BC187E" w:rsidRDefault="00093773" w:rsidP="00093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87E">
              <w:rPr>
                <w:color w:val="000000"/>
                <w:sz w:val="22"/>
                <w:szCs w:val="22"/>
              </w:rPr>
              <w:t xml:space="preserve">способностью организовывать и проводить педагогические исследования </w:t>
            </w:r>
          </w:p>
        </w:tc>
      </w:tr>
      <w:tr w:rsidR="00093773" w:rsidRPr="00093773" w:rsidTr="00BC187E">
        <w:tc>
          <w:tcPr>
            <w:tcW w:w="1418" w:type="dxa"/>
          </w:tcPr>
          <w:p w:rsidR="00093773" w:rsidRPr="00BC187E" w:rsidRDefault="00093773" w:rsidP="002C4649">
            <w:pPr>
              <w:jc w:val="center"/>
              <w:rPr>
                <w:sz w:val="22"/>
                <w:szCs w:val="22"/>
              </w:rPr>
            </w:pPr>
            <w:r w:rsidRPr="00BC187E">
              <w:rPr>
                <w:sz w:val="22"/>
                <w:szCs w:val="22"/>
              </w:rPr>
              <w:t>ПК–15</w:t>
            </w:r>
          </w:p>
        </w:tc>
        <w:tc>
          <w:tcPr>
            <w:tcW w:w="7938" w:type="dxa"/>
          </w:tcPr>
          <w:p w:rsidR="00093773" w:rsidRPr="00BC187E" w:rsidRDefault="00093773" w:rsidP="000862D3">
            <w:pPr>
              <w:pStyle w:val="ad"/>
              <w:jc w:val="left"/>
              <w:rPr>
                <w:sz w:val="22"/>
                <w:szCs w:val="22"/>
              </w:rPr>
            </w:pPr>
            <w:r w:rsidRPr="00BC187E">
              <w:rPr>
                <w:b w:val="0"/>
                <w:color w:val="000000"/>
                <w:sz w:val="22"/>
                <w:szCs w:val="22"/>
              </w:rPr>
              <w:t>способностью эффективно осуществлять правовое воспитание</w:t>
            </w:r>
          </w:p>
        </w:tc>
      </w:tr>
    </w:tbl>
    <w:p w:rsidR="00BC187E" w:rsidRPr="00C769A6" w:rsidRDefault="00BC187E" w:rsidP="00BC187E">
      <w:pPr>
        <w:spacing w:before="240" w:after="240"/>
        <w:jc w:val="center"/>
        <w:rPr>
          <w:b/>
        </w:rPr>
      </w:pPr>
      <w:r w:rsidRPr="00C769A6">
        <w:rPr>
          <w:b/>
        </w:rPr>
        <w:t>4. СВЕДЕНИЯ О НАУЧНО-ПЕДАГОГИЧЕСКИХ РАБОТНИКАХ</w:t>
      </w:r>
    </w:p>
    <w:p w:rsidR="00BC187E" w:rsidRPr="0027535A" w:rsidRDefault="00BC187E" w:rsidP="001E4300">
      <w:pPr>
        <w:tabs>
          <w:tab w:val="right" w:leader="underscore" w:pos="9639"/>
        </w:tabs>
        <w:ind w:firstLine="567"/>
        <w:jc w:val="both"/>
      </w:pPr>
      <w:r w:rsidRPr="0027535A">
        <w:t>Реализация ОП магистратуры должна обеспечив</w:t>
      </w:r>
      <w:r w:rsidR="00AF5846">
        <w:t>а</w:t>
      </w:r>
      <w:r>
        <w:t>е</w:t>
      </w:r>
      <w:r w:rsidRPr="0027535A">
        <w:t>тся научно-педагогическими ка</w:t>
      </w:r>
      <w:r w:rsidRPr="0027535A">
        <w:t>д</w:t>
      </w:r>
      <w:r w:rsidRPr="0027535A">
        <w:t>рами, имеющими базовое образование, соответствующее профилю преподаваемой дисц</w:t>
      </w:r>
      <w:r w:rsidRPr="0027535A">
        <w:t>и</w:t>
      </w:r>
      <w:r w:rsidRPr="0027535A">
        <w:t>плины, и ученую степень или опыт деятельности в соответствующей профессиональной сфере и систематически занимающимися научной и (или) научно-методической деятел</w:t>
      </w:r>
      <w:r w:rsidRPr="0027535A">
        <w:t>ь</w:t>
      </w:r>
      <w:r w:rsidRPr="0027535A">
        <w:t>ностью.</w:t>
      </w:r>
    </w:p>
    <w:p w:rsidR="00BC187E" w:rsidRPr="0027535A" w:rsidRDefault="00BC187E" w:rsidP="001E4300">
      <w:pPr>
        <w:tabs>
          <w:tab w:val="right" w:leader="underscore" w:pos="9639"/>
        </w:tabs>
        <w:ind w:firstLine="567"/>
        <w:jc w:val="both"/>
      </w:pPr>
      <w:r w:rsidRPr="0027535A">
        <w:t>К образовательному процессу по дисциплинам профессионального цикла привлек</w:t>
      </w:r>
      <w:r w:rsidRPr="0027535A">
        <w:t>а</w:t>
      </w:r>
      <w:r w:rsidRPr="0027535A">
        <w:t>ются не менее пяти процентов преподавателей из числа действующих руководителей и ведущих работников профильных организаций, предприятий и учреждений.</w:t>
      </w:r>
    </w:p>
    <w:p w:rsidR="00BC187E" w:rsidRPr="0027535A" w:rsidRDefault="00BC187E" w:rsidP="001E4300">
      <w:pPr>
        <w:tabs>
          <w:tab w:val="right" w:leader="underscore" w:pos="9639"/>
        </w:tabs>
        <w:ind w:firstLine="567"/>
        <w:jc w:val="both"/>
      </w:pPr>
      <w:r w:rsidRPr="0027535A">
        <w:t>Не менее 80 процентов преподавателей (в приведенных к целочисленным значениям ставок), обеспечивающих учебный процесс по профессиональному циклу и научно-исследовательскому семинару, име</w:t>
      </w:r>
      <w:r w:rsidR="00AF5846">
        <w:t>ю</w:t>
      </w:r>
      <w:r w:rsidRPr="0027535A">
        <w:t>т ученые степени и (или) ученые звания, при этом ученые степени доктора наук и (или) ученое звание профессора име</w:t>
      </w:r>
      <w:r w:rsidR="00AF5846">
        <w:t>ю</w:t>
      </w:r>
      <w:r w:rsidRPr="0027535A">
        <w:t>т не менее 40 пр</w:t>
      </w:r>
      <w:r w:rsidRPr="0027535A">
        <w:t>о</w:t>
      </w:r>
      <w:r w:rsidRPr="0027535A">
        <w:t>центов преподавателей.</w:t>
      </w:r>
    </w:p>
    <w:p w:rsidR="00BC187E" w:rsidRPr="0027535A" w:rsidRDefault="00BC187E" w:rsidP="001E4300">
      <w:pPr>
        <w:tabs>
          <w:tab w:val="right" w:leader="underscore" w:pos="9639"/>
        </w:tabs>
        <w:ind w:firstLine="567"/>
        <w:jc w:val="both"/>
      </w:pPr>
      <w:r w:rsidRPr="0027535A">
        <w:t>При реализации магистерских программ, ориентированных на подготовку научных и научно-педагогических кадров, не менее 80 процентов преподавателей, обеспечивающих учебный процесс, име</w:t>
      </w:r>
      <w:r w:rsidR="00AF5846">
        <w:t>ю</w:t>
      </w:r>
      <w:r w:rsidRPr="0027535A">
        <w:t>т ученые степени кандидата, доктора наук и ученые звания.</w:t>
      </w:r>
    </w:p>
    <w:p w:rsidR="00BC187E" w:rsidRPr="0027535A" w:rsidRDefault="00BC187E" w:rsidP="001E4300">
      <w:pPr>
        <w:tabs>
          <w:tab w:val="right" w:leader="underscore" w:pos="9639"/>
        </w:tabs>
        <w:ind w:firstLine="567"/>
        <w:jc w:val="both"/>
      </w:pPr>
      <w:r w:rsidRPr="0027535A">
        <w:t>Общее руководство научным содержанием и образовательной частью магистерской программы осуществля</w:t>
      </w:r>
      <w:r w:rsidR="00AF5846">
        <w:t>е</w:t>
      </w:r>
      <w:r w:rsidRPr="0027535A">
        <w:t xml:space="preserve">тся штатным научно-педагогическим работником вуза, имеющим ученую степень доктора наук и ученое звание профессора соответствующего профиля, стаж работы в образовательных учреждениях высшего профессионального образования </w:t>
      </w:r>
      <w:r w:rsidR="001E4300">
        <w:t>более двадцати</w:t>
      </w:r>
      <w:r w:rsidRPr="0027535A">
        <w:t xml:space="preserve"> лет. </w:t>
      </w:r>
    </w:p>
    <w:p w:rsidR="00BC187E" w:rsidRPr="0027535A" w:rsidRDefault="00BC187E" w:rsidP="001E4300">
      <w:pPr>
        <w:tabs>
          <w:tab w:val="right" w:leader="underscore" w:pos="9639"/>
        </w:tabs>
        <w:ind w:firstLine="567"/>
        <w:jc w:val="both"/>
      </w:pPr>
      <w:r w:rsidRPr="0027535A">
        <w:t>Непосредственное руководство магистрами осуществляется преподавателями, им</w:t>
      </w:r>
      <w:r w:rsidRPr="0027535A">
        <w:t>е</w:t>
      </w:r>
      <w:r w:rsidRPr="0027535A">
        <w:t xml:space="preserve">ющими ученую степень и (или) ученое звание. </w:t>
      </w:r>
    </w:p>
    <w:p w:rsidR="00BC187E" w:rsidRPr="0027535A" w:rsidRDefault="00BC187E" w:rsidP="001E4300">
      <w:pPr>
        <w:tabs>
          <w:tab w:val="right" w:leader="underscore" w:pos="9639"/>
        </w:tabs>
        <w:ind w:firstLine="567"/>
        <w:jc w:val="both"/>
      </w:pPr>
      <w:r w:rsidRPr="0027535A">
        <w:t xml:space="preserve">Доля штатных преподавателей, привлекаемых к учебному процессу по дисциплинам профессионального цикла, </w:t>
      </w:r>
      <w:r w:rsidR="001E4300">
        <w:t>составляет</w:t>
      </w:r>
      <w:r w:rsidRPr="0027535A">
        <w:t xml:space="preserve"> не менее 70 процентов.</w:t>
      </w:r>
    </w:p>
    <w:p w:rsidR="00BC187E" w:rsidRPr="0027535A" w:rsidRDefault="00BC187E" w:rsidP="001E4300">
      <w:pPr>
        <w:tabs>
          <w:tab w:val="right" w:leader="underscore" w:pos="9639"/>
        </w:tabs>
        <w:ind w:firstLine="567"/>
        <w:jc w:val="both"/>
      </w:pPr>
      <w:r w:rsidRPr="0027535A">
        <w:t xml:space="preserve">Руководители </w:t>
      </w:r>
      <w:r>
        <w:t>ОП</w:t>
      </w:r>
      <w:r w:rsidRPr="0027535A">
        <w:t xml:space="preserve"> магистратуры регулярно </w:t>
      </w:r>
      <w:r w:rsidR="001E4300">
        <w:t>ведут</w:t>
      </w:r>
      <w:r w:rsidRPr="0027535A">
        <w:t xml:space="preserve"> самостоятельные исследовател</w:t>
      </w:r>
      <w:r w:rsidRPr="0027535A">
        <w:t>ь</w:t>
      </w:r>
      <w:r w:rsidRPr="0027535A">
        <w:t xml:space="preserve">ские (творческие) проекты и </w:t>
      </w:r>
      <w:r w:rsidR="001E4300">
        <w:t>участвуют</w:t>
      </w:r>
      <w:r w:rsidRPr="0027535A">
        <w:t xml:space="preserve"> в исследовательских (творческих) проектах, им</w:t>
      </w:r>
      <w:r w:rsidRPr="0027535A">
        <w:t>е</w:t>
      </w:r>
      <w:r w:rsidR="001E4300">
        <w:t>ю</w:t>
      </w:r>
      <w:r w:rsidRPr="0027535A">
        <w:t>т публикации в отечественных научных журналах и (или) зарубежных реферируемых журналах, трудах национальных и международных конференций, симпозиумов по проф</w:t>
      </w:r>
      <w:r w:rsidRPr="0027535A">
        <w:t>и</w:t>
      </w:r>
      <w:r w:rsidRPr="0027535A">
        <w:t>лю, не менее одного раза в пять лет проход</w:t>
      </w:r>
      <w:r w:rsidR="001E4300">
        <w:t>я</w:t>
      </w:r>
      <w:r w:rsidRPr="0027535A">
        <w:t>т повышение квалификации.</w:t>
      </w:r>
    </w:p>
    <w:p w:rsidR="008C2E0A" w:rsidRDefault="001E4300" w:rsidP="006D5C6F">
      <w:pPr>
        <w:pStyle w:val="21"/>
        <w:spacing w:after="0" w:line="240" w:lineRule="auto"/>
        <w:ind w:left="0" w:firstLine="567"/>
        <w:rPr>
          <w:b/>
        </w:rPr>
      </w:pPr>
      <w:r w:rsidRPr="001E4300">
        <w:t>В структуре вуза, реализующего подготовку магистров, имеется шесть кафедр юр</w:t>
      </w:r>
      <w:r w:rsidRPr="001E4300">
        <w:t>и</w:t>
      </w:r>
      <w:r w:rsidRPr="001E4300">
        <w:t>дического профиля.</w:t>
      </w:r>
    </w:p>
    <w:p w:rsidR="002C2E6C" w:rsidRDefault="00BC187E" w:rsidP="006171E8">
      <w:pPr>
        <w:pStyle w:val="21"/>
        <w:spacing w:after="0" w:line="240" w:lineRule="auto"/>
        <w:ind w:left="0" w:firstLine="567"/>
        <w:jc w:val="center"/>
        <w:rPr>
          <w:b/>
          <w:iCs/>
        </w:rPr>
      </w:pPr>
      <w:r>
        <w:rPr>
          <w:b/>
        </w:rPr>
        <w:t>5</w:t>
      </w:r>
      <w:r w:rsidR="002C2E6C" w:rsidRPr="00C90839">
        <w:rPr>
          <w:b/>
        </w:rPr>
        <w:t>.</w:t>
      </w:r>
      <w:r w:rsidR="006171E8">
        <w:rPr>
          <w:b/>
        </w:rPr>
        <w:t xml:space="preserve"> </w:t>
      </w:r>
      <w:r w:rsidR="007717A8">
        <w:rPr>
          <w:b/>
        </w:rPr>
        <w:t>АННОТИРОВАННЫЙ</w:t>
      </w:r>
      <w:r w:rsidR="00465DBC">
        <w:rPr>
          <w:b/>
        </w:rPr>
        <w:t xml:space="preserve"> </w:t>
      </w:r>
      <w:r w:rsidR="002C2E6C">
        <w:rPr>
          <w:b/>
          <w:iCs/>
        </w:rPr>
        <w:t>УЧЕБНЫЙ ПЛАН</w:t>
      </w:r>
    </w:p>
    <w:p w:rsidR="00BD0B10" w:rsidRDefault="00BD0B10" w:rsidP="006171E8">
      <w:pPr>
        <w:pStyle w:val="21"/>
        <w:spacing w:after="0" w:line="240" w:lineRule="auto"/>
        <w:ind w:left="0" w:firstLine="567"/>
        <w:jc w:val="center"/>
        <w:rPr>
          <w:b/>
          <w:iCs/>
        </w:rPr>
      </w:pPr>
    </w:p>
    <w:p w:rsidR="002C2E6C" w:rsidRDefault="00465DBC" w:rsidP="006D5C6F">
      <w:pPr>
        <w:pStyle w:val="af"/>
        <w:tabs>
          <w:tab w:val="right" w:leader="underscore" w:pos="9639"/>
        </w:tabs>
        <w:spacing w:after="0"/>
        <w:ind w:left="0" w:firstLine="567"/>
        <w:jc w:val="both"/>
      </w:pPr>
      <w:r>
        <w:t>Примерный у</w:t>
      </w:r>
      <w:r w:rsidR="002C2E6C" w:rsidRPr="00E75B04">
        <w:t xml:space="preserve">чебный план </w:t>
      </w:r>
      <w:r w:rsidR="001D3E07" w:rsidRPr="00FA5C8D">
        <w:rPr>
          <w:bCs/>
        </w:rPr>
        <w:t xml:space="preserve">по направлению </w:t>
      </w:r>
      <w:r w:rsidR="001D3E07" w:rsidRPr="00FA5C8D">
        <w:rPr>
          <w:bCs/>
          <w:spacing w:val="-3"/>
        </w:rPr>
        <w:t xml:space="preserve">подготовки </w:t>
      </w:r>
      <w:r w:rsidR="002D6088">
        <w:rPr>
          <w:color w:val="000000"/>
        </w:rPr>
        <w:t>40.04.01</w:t>
      </w:r>
      <w:r w:rsidR="002D6088" w:rsidRPr="00533FC0">
        <w:rPr>
          <w:color w:val="000000"/>
        </w:rPr>
        <w:t xml:space="preserve"> </w:t>
      </w:r>
      <w:r w:rsidR="001D3E07" w:rsidRPr="00FA5C8D">
        <w:rPr>
          <w:bCs/>
          <w:spacing w:val="-3"/>
        </w:rPr>
        <w:t xml:space="preserve"> «Юриспруденция» </w:t>
      </w:r>
      <w:r w:rsidR="007818DD">
        <w:rPr>
          <w:bCs/>
          <w:spacing w:val="-3"/>
        </w:rPr>
        <w:t xml:space="preserve">и </w:t>
      </w:r>
      <w:r w:rsidR="005652DD">
        <w:rPr>
          <w:bCs/>
          <w:spacing w:val="-3"/>
        </w:rPr>
        <w:t>магистерской программе</w:t>
      </w:r>
      <w:r w:rsidR="001D3E07" w:rsidRPr="00FA5C8D">
        <w:rPr>
          <w:bCs/>
          <w:spacing w:val="-3"/>
        </w:rPr>
        <w:t xml:space="preserve"> «</w:t>
      </w:r>
      <w:r w:rsidR="00093773">
        <w:rPr>
          <w:bCs/>
          <w:spacing w:val="-3"/>
        </w:rPr>
        <w:t>Предпринимательское право. Коммерческое право</w:t>
      </w:r>
      <w:r w:rsidR="001D3E07" w:rsidRPr="00FA5C8D">
        <w:rPr>
          <w:bCs/>
          <w:spacing w:val="-3"/>
        </w:rPr>
        <w:t>»</w:t>
      </w:r>
      <w:r w:rsidR="007818DD">
        <w:rPr>
          <w:bCs/>
          <w:spacing w:val="-3"/>
        </w:rPr>
        <w:t>.</w:t>
      </w:r>
    </w:p>
    <w:p w:rsidR="00BD0B10" w:rsidRPr="004437AE" w:rsidRDefault="00BD0B10" w:rsidP="00BD0B10">
      <w:pPr>
        <w:jc w:val="right"/>
        <w:rPr>
          <w:i/>
        </w:rPr>
      </w:pPr>
      <w:r w:rsidRPr="004437AE">
        <w:rPr>
          <w:i/>
        </w:rPr>
        <w:t>Таблица 1</w:t>
      </w:r>
    </w:p>
    <w:p w:rsidR="00BD0B10" w:rsidRPr="004437AE" w:rsidRDefault="00BD0B10" w:rsidP="00BD0B10">
      <w:pPr>
        <w:spacing w:after="120"/>
        <w:jc w:val="center"/>
        <w:rPr>
          <w:b/>
        </w:rPr>
      </w:pPr>
      <w:r w:rsidRPr="004437AE">
        <w:rPr>
          <w:b/>
        </w:rPr>
        <w:t>График учебного процесса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708"/>
        <w:gridCol w:w="709"/>
        <w:gridCol w:w="567"/>
        <w:gridCol w:w="709"/>
        <w:gridCol w:w="709"/>
        <w:gridCol w:w="567"/>
        <w:gridCol w:w="992"/>
      </w:tblGrid>
      <w:tr w:rsidR="00BD0B10" w:rsidRPr="004437AE" w:rsidTr="00115AD6">
        <w:trPr>
          <w:trHeight w:val="285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  <w:sz w:val="20"/>
                <w:szCs w:val="20"/>
              </w:rPr>
            </w:pPr>
            <w:r w:rsidRPr="004437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  <w:sz w:val="20"/>
                <w:szCs w:val="20"/>
              </w:rPr>
            </w:pPr>
            <w:r w:rsidRPr="004437AE">
              <w:rPr>
                <w:color w:val="000000"/>
                <w:sz w:val="20"/>
                <w:szCs w:val="20"/>
              </w:rPr>
              <w:t>Курс 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  <w:sz w:val="20"/>
                <w:szCs w:val="20"/>
              </w:rPr>
            </w:pPr>
            <w:r w:rsidRPr="004437AE">
              <w:rPr>
                <w:color w:val="000000"/>
                <w:sz w:val="20"/>
                <w:szCs w:val="20"/>
              </w:rPr>
              <w:t>Курс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  <w:sz w:val="20"/>
                <w:szCs w:val="20"/>
              </w:rPr>
            </w:pPr>
            <w:r w:rsidRPr="004437AE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BD0B10" w:rsidRPr="004437AE" w:rsidTr="00115AD6">
        <w:trPr>
          <w:cantSplit/>
          <w:trHeight w:val="893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0" w:rsidRPr="004437AE" w:rsidRDefault="00BD0B10" w:rsidP="00115A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  <w:sz w:val="20"/>
                <w:szCs w:val="20"/>
              </w:rPr>
            </w:pPr>
            <w:r w:rsidRPr="004437AE">
              <w:rPr>
                <w:color w:val="000000"/>
                <w:sz w:val="20"/>
                <w:szCs w:val="20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  <w:sz w:val="20"/>
                <w:szCs w:val="20"/>
              </w:rPr>
            </w:pPr>
            <w:r w:rsidRPr="004437AE">
              <w:rPr>
                <w:color w:val="000000"/>
                <w:sz w:val="20"/>
                <w:szCs w:val="20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BD0B10" w:rsidRPr="004437AE" w:rsidRDefault="00BD0B10" w:rsidP="00115AD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437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  <w:sz w:val="20"/>
                <w:szCs w:val="20"/>
              </w:rPr>
            </w:pPr>
            <w:r w:rsidRPr="004437AE">
              <w:rPr>
                <w:color w:val="000000"/>
                <w:sz w:val="20"/>
                <w:szCs w:val="20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  <w:sz w:val="20"/>
                <w:szCs w:val="20"/>
              </w:rPr>
            </w:pPr>
            <w:r w:rsidRPr="004437AE">
              <w:rPr>
                <w:color w:val="000000"/>
                <w:sz w:val="20"/>
                <w:szCs w:val="20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BD0B10" w:rsidRPr="004437AE" w:rsidRDefault="00BD0B10" w:rsidP="00115AD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437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0" w:rsidRPr="004437AE" w:rsidRDefault="00BD0B10" w:rsidP="00115AD6">
            <w:pPr>
              <w:rPr>
                <w:color w:val="000000"/>
              </w:rPr>
            </w:pPr>
          </w:p>
        </w:tc>
      </w:tr>
      <w:tr w:rsidR="00BD0B10" w:rsidRPr="004437AE" w:rsidTr="00115A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rPr>
                <w:color w:val="000000"/>
              </w:rPr>
            </w:pPr>
            <w:r w:rsidRPr="004437AE">
              <w:rPr>
                <w:color w:val="000000"/>
              </w:rPr>
              <w:t>Теоретическое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BD0B10" w:rsidRPr="004437AE" w:rsidTr="00115A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Э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rPr>
                <w:color w:val="000000"/>
              </w:rPr>
            </w:pPr>
            <w:r w:rsidRPr="004437AE">
              <w:rPr>
                <w:color w:val="000000"/>
              </w:rPr>
              <w:t>Экзаменационные сессии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D0B10" w:rsidRPr="004437AE" w:rsidTr="00115A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У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rPr>
                <w:color w:val="000000"/>
              </w:rPr>
            </w:pPr>
            <w:r w:rsidRPr="004437AE">
              <w:rPr>
                <w:color w:val="000000"/>
              </w:rPr>
              <w:t>Учебная практика (концентр.)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</w:p>
        </w:tc>
      </w:tr>
      <w:tr w:rsidR="00BD0B10" w:rsidRPr="004437AE" w:rsidTr="00115A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rPr>
                <w:color w:val="000000"/>
              </w:rPr>
            </w:pPr>
            <w:r w:rsidRPr="004437AE">
              <w:rPr>
                <w:color w:val="000000"/>
              </w:rPr>
              <w:t>Учебная практика (рассред.)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 w:rsidRPr="004437A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 w:rsidRPr="004437AE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</w:tr>
      <w:tr w:rsidR="00BD0B10" w:rsidRPr="004437AE" w:rsidTr="00115A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rPr>
                <w:color w:val="000000"/>
              </w:rPr>
            </w:pPr>
            <w:r w:rsidRPr="004437AE">
              <w:rPr>
                <w:color w:val="000000"/>
              </w:rPr>
              <w:t>Научно-исслед. работа (концентр.)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4437A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4437AE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437AE">
              <w:rPr>
                <w:color w:val="000000"/>
              </w:rPr>
              <w:t> </w:t>
            </w:r>
          </w:p>
        </w:tc>
      </w:tr>
      <w:tr w:rsidR="00BD0B10" w:rsidRPr="004437AE" w:rsidTr="00115A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rPr>
                <w:color w:val="000000"/>
              </w:rPr>
            </w:pPr>
            <w:r w:rsidRPr="004437AE">
              <w:rPr>
                <w:color w:val="000000"/>
              </w:rPr>
              <w:t>Научно-исслед. работа (рассред.)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 w:rsidRPr="004437A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 w:rsidRPr="004437AE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</w:tr>
      <w:tr w:rsidR="00BD0B10" w:rsidRPr="004437AE" w:rsidTr="00115A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rPr>
                <w:color w:val="000000"/>
              </w:rPr>
            </w:pPr>
            <w:r w:rsidRPr="004437AE">
              <w:rPr>
                <w:color w:val="000000"/>
              </w:rPr>
              <w:t>Производственная практика (концентр.)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437A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 w:rsidRPr="004437A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BD0B10" w:rsidRPr="004437AE" w:rsidTr="00115A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rPr>
                <w:color w:val="000000"/>
              </w:rPr>
            </w:pPr>
            <w:r w:rsidRPr="004437AE">
              <w:rPr>
                <w:color w:val="000000"/>
              </w:rPr>
              <w:t>Производственная практика (рассред.)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 w:rsidRPr="004437A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 w:rsidRPr="004437AE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</w:tr>
      <w:tr w:rsidR="00BD0B10" w:rsidRPr="004437AE" w:rsidTr="00115A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Д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rPr>
                <w:color w:val="000000"/>
              </w:rPr>
            </w:pPr>
            <w:r w:rsidRPr="004437AE"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 w:rsidRPr="004437A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 w:rsidRPr="004437AE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</w:p>
        </w:tc>
      </w:tr>
      <w:tr w:rsidR="00BD0B10" w:rsidRPr="004437AE" w:rsidTr="00115A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Г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rPr>
                <w:color w:val="000000"/>
              </w:rPr>
            </w:pPr>
            <w:r w:rsidRPr="004437AE">
              <w:rPr>
                <w:color w:val="000000"/>
              </w:rPr>
              <w:t>Гос. экзамены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 w:rsidRPr="004437A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4437AE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D0B10" w:rsidRPr="004437AE" w:rsidTr="00115A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rPr>
                <w:color w:val="000000"/>
              </w:rPr>
            </w:pPr>
            <w:r w:rsidRPr="004437AE">
              <w:rPr>
                <w:color w:val="000000"/>
              </w:rPr>
              <w:t>Каникулы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 w:rsidRPr="004437AE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BD0B10" w:rsidRPr="004437AE" w:rsidTr="00115AD6"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D0B10" w:rsidRPr="004437AE" w:rsidRDefault="00BD0B10" w:rsidP="00115AD6">
            <w:pPr>
              <w:rPr>
                <w:b/>
                <w:bCs/>
                <w:color w:val="000000"/>
              </w:rPr>
            </w:pPr>
            <w:r w:rsidRPr="004437AE">
              <w:rPr>
                <w:b/>
                <w:bCs/>
                <w:color w:val="000000"/>
              </w:rPr>
              <w:t xml:space="preserve"> 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 w:rsidRPr="004437AE">
              <w:rPr>
                <w:b/>
                <w:bCs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b/>
                <w:bCs/>
                <w:color w:val="000000"/>
              </w:rPr>
            </w:pPr>
            <w:r w:rsidRPr="004437AE">
              <w:rPr>
                <w:b/>
                <w:bCs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D0B10" w:rsidRPr="004437AE" w:rsidRDefault="00BD0B10" w:rsidP="0011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</w:tbl>
    <w:p w:rsidR="00BD0B10" w:rsidRPr="003B0273" w:rsidRDefault="00BD0B10" w:rsidP="00BD0B10">
      <w:pPr>
        <w:jc w:val="right"/>
      </w:pPr>
    </w:p>
    <w:p w:rsidR="00BD0B10" w:rsidRPr="00BD0B10" w:rsidRDefault="00BD0B10" w:rsidP="00BD0B10">
      <w:pPr>
        <w:jc w:val="right"/>
        <w:rPr>
          <w:i/>
        </w:rPr>
      </w:pPr>
      <w:r w:rsidRPr="00BD0B10">
        <w:rPr>
          <w:i/>
        </w:rPr>
        <w:t>Таблица 2.</w:t>
      </w:r>
    </w:p>
    <w:p w:rsidR="001A1C66" w:rsidRDefault="00625BD0" w:rsidP="006171E8">
      <w:pPr>
        <w:pStyle w:val="21"/>
        <w:spacing w:after="0"/>
        <w:ind w:left="0" w:firstLine="840"/>
        <w:jc w:val="center"/>
        <w:rPr>
          <w:b/>
          <w:iCs/>
        </w:rPr>
      </w:pPr>
      <w:r>
        <w:rPr>
          <w:b/>
          <w:iCs/>
        </w:rPr>
        <w:t>План учебного процесса</w:t>
      </w:r>
    </w:p>
    <w:tbl>
      <w:tblPr>
        <w:tblW w:w="99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494"/>
        <w:gridCol w:w="3119"/>
        <w:gridCol w:w="709"/>
        <w:gridCol w:w="708"/>
        <w:gridCol w:w="851"/>
        <w:gridCol w:w="567"/>
        <w:gridCol w:w="567"/>
        <w:gridCol w:w="567"/>
        <w:gridCol w:w="596"/>
        <w:gridCol w:w="782"/>
      </w:tblGrid>
      <w:tr w:rsidR="00871692" w:rsidRPr="00871692" w:rsidTr="006322F9">
        <w:trPr>
          <w:trHeight w:val="334"/>
          <w:tblHeader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BD0B1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Наименование  разделов ОП, модулей, дисциплин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1692" w:rsidRPr="00BD0B10" w:rsidRDefault="00871692" w:rsidP="0087169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Форма  промеж. а</w:t>
            </w:r>
            <w:r w:rsidRPr="00BD0B10">
              <w:rPr>
                <w:i/>
                <w:color w:val="000000"/>
                <w:sz w:val="22"/>
                <w:szCs w:val="22"/>
              </w:rPr>
              <w:t>т</w:t>
            </w:r>
            <w:r w:rsidRPr="00BD0B10">
              <w:rPr>
                <w:i/>
                <w:color w:val="000000"/>
                <w:sz w:val="22"/>
                <w:szCs w:val="22"/>
              </w:rPr>
              <w:t>тестации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Трудое</w:t>
            </w:r>
            <w:r w:rsidRPr="00BD0B10">
              <w:rPr>
                <w:i/>
                <w:color w:val="000000"/>
                <w:sz w:val="22"/>
                <w:szCs w:val="22"/>
              </w:rPr>
              <w:t>м</w:t>
            </w:r>
            <w:r w:rsidRPr="00BD0B10">
              <w:rPr>
                <w:i/>
                <w:color w:val="000000"/>
                <w:sz w:val="22"/>
                <w:szCs w:val="22"/>
              </w:rPr>
              <w:t>кость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Распределение по курсам и семестрам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1692" w:rsidRPr="00BD0B10" w:rsidRDefault="00871692" w:rsidP="0087169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Коды компетенций</w:t>
            </w:r>
          </w:p>
        </w:tc>
      </w:tr>
      <w:tr w:rsidR="00871692" w:rsidRPr="00871692" w:rsidTr="006322F9">
        <w:trPr>
          <w:trHeight w:val="300"/>
          <w:tblHeader/>
        </w:trPr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1 курс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2 курс</w:t>
            </w:r>
          </w:p>
          <w:p w:rsidR="00871692" w:rsidRPr="00BD0B10" w:rsidRDefault="00871692" w:rsidP="0087169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871692" w:rsidRPr="00871692" w:rsidTr="006322F9">
        <w:trPr>
          <w:trHeight w:val="1190"/>
          <w:tblHeader/>
        </w:trPr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1692" w:rsidRPr="00BD0B10" w:rsidRDefault="00871692" w:rsidP="0087169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В зачетных единицах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1692" w:rsidRPr="00BD0B10" w:rsidRDefault="00871692" w:rsidP="0087169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Всего в ч</w:t>
            </w:r>
            <w:r w:rsidRPr="00BD0B10">
              <w:rPr>
                <w:i/>
                <w:color w:val="000000"/>
                <w:sz w:val="22"/>
                <w:szCs w:val="22"/>
              </w:rPr>
              <w:t>а</w:t>
            </w:r>
            <w:r w:rsidRPr="00BD0B10">
              <w:rPr>
                <w:i/>
                <w:color w:val="000000"/>
                <w:sz w:val="22"/>
                <w:szCs w:val="22"/>
              </w:rPr>
              <w:t>сах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1692" w:rsidRPr="00BD0B10" w:rsidRDefault="00871692" w:rsidP="0087169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1 СЕМ.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1692" w:rsidRPr="00BD0B10" w:rsidRDefault="00871692" w:rsidP="0087169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2 СЕМ.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1692" w:rsidRPr="00BD0B10" w:rsidRDefault="00871692" w:rsidP="0087169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3 СЕМ.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1692" w:rsidRPr="00BD0B10" w:rsidRDefault="00871692" w:rsidP="0087169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4 СЕМ.</w:t>
            </w: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871692" w:rsidRPr="00871692" w:rsidTr="006322F9">
        <w:trPr>
          <w:trHeight w:val="300"/>
          <w:tblHeader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BD0B1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D0B10">
              <w:rPr>
                <w:bCs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BD0B1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D0B10">
              <w:rPr>
                <w:bCs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BD0B10">
            <w:pPr>
              <w:jc w:val="center"/>
              <w:rPr>
                <w:bCs/>
                <w:i/>
                <w:sz w:val="22"/>
                <w:szCs w:val="22"/>
              </w:rPr>
            </w:pPr>
            <w:r w:rsidRPr="00BD0B10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BD0B1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BD0B1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BD0B1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BD0B1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BD0B1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BD0B1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D0B10">
              <w:rPr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BD0B10">
            <w:pPr>
              <w:jc w:val="center"/>
              <w:rPr>
                <w:bCs/>
                <w:i/>
                <w:color w:val="000000"/>
                <w:spacing w:val="-2"/>
                <w:sz w:val="22"/>
                <w:szCs w:val="22"/>
              </w:rPr>
            </w:pPr>
            <w:r w:rsidRPr="00BD0B10">
              <w:rPr>
                <w:bCs/>
                <w:i/>
                <w:color w:val="000000"/>
                <w:spacing w:val="-2"/>
                <w:sz w:val="22"/>
                <w:szCs w:val="22"/>
              </w:rPr>
              <w:t>10</w:t>
            </w:r>
          </w:p>
        </w:tc>
      </w:tr>
      <w:tr w:rsidR="00871692" w:rsidRPr="00871692" w:rsidTr="006322F9">
        <w:trPr>
          <w:trHeight w:val="300"/>
        </w:trPr>
        <w:tc>
          <w:tcPr>
            <w:tcW w:w="53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color w:val="000000"/>
                <w:sz w:val="22"/>
                <w:szCs w:val="22"/>
              </w:rPr>
            </w:pPr>
            <w:r w:rsidRPr="00BD0B10">
              <w:rPr>
                <w:b/>
                <w:bCs/>
                <w:color w:val="000000"/>
                <w:sz w:val="22"/>
                <w:szCs w:val="22"/>
              </w:rPr>
              <w:t>М.1 Общенаучный цикл</w:t>
            </w:r>
            <w:r w:rsidRPr="00BD0B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2A010B" w:rsidP="008716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B1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2A010B" w:rsidP="00871692">
            <w:pPr>
              <w:jc w:val="center"/>
              <w:rPr>
                <w:b/>
                <w:bCs/>
                <w:sz w:val="22"/>
                <w:szCs w:val="22"/>
              </w:rPr>
            </w:pPr>
            <w:r w:rsidRPr="00BD0B10">
              <w:rPr>
                <w:b/>
                <w:bCs/>
                <w:sz w:val="22"/>
                <w:szCs w:val="22"/>
              </w:rPr>
              <w:t>396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color w:val="000000"/>
                <w:sz w:val="22"/>
                <w:szCs w:val="22"/>
              </w:rPr>
            </w:pPr>
            <w:r w:rsidRPr="00BD0B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color w:val="000000"/>
                <w:sz w:val="22"/>
                <w:szCs w:val="22"/>
              </w:rPr>
            </w:pPr>
            <w:r w:rsidRPr="00BD0B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color w:val="000000"/>
                <w:sz w:val="22"/>
                <w:szCs w:val="22"/>
              </w:rPr>
            </w:pPr>
            <w:r w:rsidRPr="00BD0B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color w:val="000000"/>
                <w:sz w:val="22"/>
                <w:szCs w:val="22"/>
              </w:rPr>
            </w:pPr>
            <w:r w:rsidRPr="00BD0B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71692" w:rsidRPr="00871692" w:rsidTr="006322F9">
        <w:trPr>
          <w:trHeight w:val="24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М1.Б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both"/>
              <w:rPr>
                <w:b/>
                <w:bCs/>
                <w:sz w:val="22"/>
                <w:szCs w:val="22"/>
              </w:rPr>
            </w:pPr>
            <w:r w:rsidRPr="00BD0B10">
              <w:rPr>
                <w:b/>
                <w:bCs/>
                <w:sz w:val="22"/>
                <w:szCs w:val="22"/>
              </w:rPr>
              <w:t>Базовая часть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b/>
                <w:bCs/>
                <w:sz w:val="22"/>
                <w:szCs w:val="22"/>
              </w:rPr>
            </w:pPr>
            <w:r w:rsidRPr="00BD0B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b/>
                <w:bCs/>
                <w:sz w:val="22"/>
                <w:szCs w:val="22"/>
              </w:rPr>
            </w:pPr>
            <w:r w:rsidRPr="00BD0B10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 </w:t>
            </w: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sz w:val="22"/>
                <w:szCs w:val="22"/>
              </w:rPr>
            </w:pPr>
          </w:p>
        </w:tc>
      </w:tr>
      <w:tr w:rsidR="00871692" w:rsidRPr="00871692" w:rsidTr="006322F9">
        <w:trPr>
          <w:trHeight w:val="30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М1.Б.1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both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Философия права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692" w:rsidRPr="00BD0B10" w:rsidRDefault="00A6392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Э</w:t>
            </w:r>
            <w:r w:rsidR="00871692" w:rsidRPr="00BD0B10">
              <w:rPr>
                <w:sz w:val="22"/>
                <w:szCs w:val="22"/>
              </w:rPr>
              <w:t>кз</w:t>
            </w:r>
            <w:r w:rsidRPr="00BD0B10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6322F9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ОК-1, ОК-2, ОК-3, ОК-4, ОК-5</w:t>
            </w:r>
          </w:p>
        </w:tc>
      </w:tr>
      <w:tr w:rsidR="00871692" w:rsidRPr="00871692" w:rsidTr="006322F9">
        <w:trPr>
          <w:trHeight w:val="30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М1.В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both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Вариативная часть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2A010B" w:rsidP="00871692">
            <w:pPr>
              <w:jc w:val="center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692" w:rsidRPr="00BD0B10" w:rsidRDefault="002A010B" w:rsidP="00871692">
            <w:pPr>
              <w:jc w:val="center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sz w:val="22"/>
                <w:szCs w:val="22"/>
              </w:rPr>
            </w:pPr>
          </w:p>
        </w:tc>
      </w:tr>
      <w:tr w:rsidR="00871692" w:rsidRPr="00871692" w:rsidTr="006322F9">
        <w:trPr>
          <w:trHeight w:val="30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М1.В.ОД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both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Обязательные дисциплины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sz w:val="22"/>
                <w:szCs w:val="22"/>
              </w:rPr>
            </w:pPr>
          </w:p>
        </w:tc>
      </w:tr>
      <w:tr w:rsidR="00871692" w:rsidRPr="00871692" w:rsidTr="006322F9">
        <w:trPr>
          <w:trHeight w:val="30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М1.В.ОД.1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692" w:rsidRPr="00BD0B10" w:rsidRDefault="002A010B" w:rsidP="00871692">
            <w:pPr>
              <w:jc w:val="both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Методика преподавания юриспруденции в высшей школе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692" w:rsidRPr="00BD0B10" w:rsidRDefault="00A6392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З</w:t>
            </w:r>
            <w:r w:rsidR="00871692" w:rsidRPr="00BD0B10">
              <w:rPr>
                <w:sz w:val="22"/>
                <w:szCs w:val="22"/>
              </w:rPr>
              <w:t>ач</w:t>
            </w:r>
            <w:r w:rsidRPr="00BD0B10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2A010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2A010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sz w:val="22"/>
                <w:szCs w:val="22"/>
              </w:rPr>
            </w:pPr>
          </w:p>
        </w:tc>
      </w:tr>
      <w:tr w:rsidR="00871692" w:rsidRPr="00871692" w:rsidTr="006322F9">
        <w:trPr>
          <w:trHeight w:val="30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М1.В.ОД.2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692" w:rsidRPr="00BD0B10" w:rsidRDefault="002A010B" w:rsidP="00871692">
            <w:pPr>
              <w:jc w:val="both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Деловой иностранный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692" w:rsidRPr="00BD0B10" w:rsidRDefault="00A6392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Э</w:t>
            </w:r>
            <w:r w:rsidR="002A010B" w:rsidRPr="00BD0B10">
              <w:rPr>
                <w:sz w:val="22"/>
                <w:szCs w:val="22"/>
              </w:rPr>
              <w:t>кз</w:t>
            </w:r>
            <w:r w:rsidRPr="00BD0B10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2A010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2A010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2A010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sz w:val="22"/>
                <w:szCs w:val="22"/>
              </w:rPr>
            </w:pPr>
          </w:p>
        </w:tc>
      </w:tr>
      <w:tr w:rsidR="00871692" w:rsidRPr="00871692" w:rsidTr="006322F9">
        <w:trPr>
          <w:trHeight w:val="30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rPr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М1.В.ДВ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both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Дисциплины по выбору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2A010B" w:rsidP="00871692">
            <w:pPr>
              <w:jc w:val="center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2A010B" w:rsidP="00871692">
            <w:pPr>
              <w:jc w:val="center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sz w:val="22"/>
                <w:szCs w:val="22"/>
              </w:rPr>
            </w:pPr>
          </w:p>
        </w:tc>
      </w:tr>
      <w:tr w:rsidR="00871692" w:rsidRPr="00871692" w:rsidTr="006322F9">
        <w:trPr>
          <w:trHeight w:val="300"/>
        </w:trPr>
        <w:tc>
          <w:tcPr>
            <w:tcW w:w="5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both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М1.В.ДВ.1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sz w:val="22"/>
                <w:szCs w:val="22"/>
              </w:rPr>
            </w:pPr>
          </w:p>
        </w:tc>
      </w:tr>
      <w:tr w:rsidR="00A562EE" w:rsidRPr="00871692" w:rsidTr="006322F9">
        <w:trPr>
          <w:trHeight w:val="30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EE" w:rsidRPr="00BD0B10" w:rsidRDefault="00A562EE" w:rsidP="00D32F14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EE" w:rsidRPr="00BD0B10" w:rsidRDefault="00A562EE" w:rsidP="00871692">
            <w:pPr>
              <w:jc w:val="both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Психология делового общения и управление конфликтами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562EE" w:rsidRPr="00BD0B10" w:rsidRDefault="00A6392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З</w:t>
            </w:r>
            <w:r w:rsidR="00A562EE" w:rsidRPr="00BD0B10">
              <w:rPr>
                <w:sz w:val="22"/>
                <w:szCs w:val="22"/>
              </w:rPr>
              <w:t>ач</w:t>
            </w:r>
            <w:r w:rsidRPr="00BD0B10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EE" w:rsidRPr="00BD0B10" w:rsidRDefault="00A562EE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562EE" w:rsidRPr="00BD0B10" w:rsidRDefault="00A562EE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108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2EE" w:rsidRPr="00BD0B10" w:rsidRDefault="00A562EE" w:rsidP="002A010B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EE" w:rsidRPr="00BD0B10" w:rsidRDefault="00A562EE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2EE" w:rsidRPr="00BD0B10" w:rsidRDefault="00A562EE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2EE" w:rsidRPr="00BD0B10" w:rsidRDefault="00A562EE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EE" w:rsidRPr="00BD0B10" w:rsidRDefault="00A562EE" w:rsidP="00871692">
            <w:pPr>
              <w:rPr>
                <w:sz w:val="22"/>
                <w:szCs w:val="22"/>
              </w:rPr>
            </w:pPr>
          </w:p>
        </w:tc>
      </w:tr>
      <w:tr w:rsidR="00A562EE" w:rsidRPr="00871692" w:rsidTr="006322F9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EE" w:rsidRPr="00BD0B10" w:rsidRDefault="00A562EE" w:rsidP="00D32F14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EE" w:rsidRPr="00BD0B10" w:rsidRDefault="00A562EE" w:rsidP="00871692">
            <w:pPr>
              <w:jc w:val="both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Юридическая конфликтология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2EE" w:rsidRPr="00BD0B10" w:rsidRDefault="00A562EE" w:rsidP="0087169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EE" w:rsidRPr="00BD0B10" w:rsidRDefault="00A562EE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EE" w:rsidRPr="00BD0B10" w:rsidRDefault="00A562EE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EE" w:rsidRPr="00BD0B10" w:rsidRDefault="00A562EE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EE" w:rsidRPr="00BD0B10" w:rsidRDefault="00A562EE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EE" w:rsidRPr="00BD0B10" w:rsidRDefault="00A562EE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EE" w:rsidRPr="00BD0B10" w:rsidRDefault="00A562EE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EE" w:rsidRPr="00BD0B10" w:rsidRDefault="00A562EE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00"/>
        </w:trPr>
        <w:tc>
          <w:tcPr>
            <w:tcW w:w="5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b/>
                <w:bCs/>
                <w:sz w:val="22"/>
                <w:szCs w:val="22"/>
              </w:rPr>
            </w:pPr>
            <w:r w:rsidRPr="00BD0B10">
              <w:rPr>
                <w:b/>
                <w:bCs/>
                <w:sz w:val="22"/>
                <w:szCs w:val="22"/>
              </w:rPr>
              <w:t>М2 Профессиональный цикл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 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5606" w:rsidRPr="00BD0B10" w:rsidRDefault="00C80125" w:rsidP="00605606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ОК-1</w:t>
            </w:r>
            <w:r w:rsidR="00605606" w:rsidRPr="00BD0B10">
              <w:rPr>
                <w:sz w:val="22"/>
                <w:szCs w:val="22"/>
              </w:rPr>
              <w:t>, ОК-2, ОК-3, ОК-4, ОК-5, ПК-1-</w:t>
            </w:r>
          </w:p>
          <w:p w:rsidR="00C80125" w:rsidRPr="00BD0B10" w:rsidRDefault="00C80125" w:rsidP="006322F9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ПК-15</w:t>
            </w:r>
          </w:p>
        </w:tc>
      </w:tr>
      <w:tr w:rsidR="00C80125" w:rsidRPr="00871692" w:rsidTr="006322F9">
        <w:trPr>
          <w:trHeight w:val="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М2.Б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Базовая часть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 </w:t>
            </w: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М2.Б.1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История политических и пр</w:t>
            </w:r>
            <w:r w:rsidRPr="00BD0B10">
              <w:rPr>
                <w:sz w:val="22"/>
                <w:szCs w:val="22"/>
              </w:rPr>
              <w:t>а</w:t>
            </w:r>
            <w:r w:rsidRPr="00BD0B10">
              <w:rPr>
                <w:sz w:val="22"/>
                <w:szCs w:val="22"/>
              </w:rPr>
              <w:t>вовых учений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bCs/>
                <w:sz w:val="22"/>
                <w:szCs w:val="22"/>
              </w:rPr>
            </w:pPr>
            <w:r w:rsidRPr="00BD0B10">
              <w:rPr>
                <w:bCs/>
                <w:sz w:val="22"/>
                <w:szCs w:val="22"/>
              </w:rPr>
              <w:t>Зач. оц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 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М2.Б.2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История и методология юр</w:t>
            </w:r>
            <w:r w:rsidRPr="00BD0B10">
              <w:rPr>
                <w:sz w:val="22"/>
                <w:szCs w:val="22"/>
              </w:rPr>
              <w:t>и</w:t>
            </w:r>
            <w:r w:rsidRPr="00BD0B10">
              <w:rPr>
                <w:sz w:val="22"/>
                <w:szCs w:val="22"/>
              </w:rPr>
              <w:t>дической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bCs/>
                <w:sz w:val="22"/>
                <w:szCs w:val="22"/>
              </w:rPr>
            </w:pPr>
            <w:r w:rsidRPr="00BD0B10">
              <w:rPr>
                <w:bCs/>
                <w:sz w:val="22"/>
                <w:szCs w:val="22"/>
              </w:rPr>
              <w:t>Зач. оц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М2.Б.3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Сравнительное правоведение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6322F9">
            <w:pPr>
              <w:jc w:val="center"/>
              <w:rPr>
                <w:bCs/>
                <w:sz w:val="22"/>
                <w:szCs w:val="22"/>
              </w:rPr>
            </w:pPr>
            <w:r w:rsidRPr="00BD0B10">
              <w:rPr>
                <w:bCs/>
                <w:sz w:val="22"/>
                <w:szCs w:val="22"/>
              </w:rPr>
              <w:t>Зач,</w:t>
            </w:r>
            <w:r w:rsidR="006322F9">
              <w:rPr>
                <w:bCs/>
                <w:sz w:val="22"/>
                <w:szCs w:val="22"/>
              </w:rPr>
              <w:t xml:space="preserve"> </w:t>
            </w:r>
            <w:r w:rsidRPr="00BD0B10">
              <w:rPr>
                <w:bCs/>
                <w:sz w:val="22"/>
                <w:szCs w:val="22"/>
              </w:rPr>
              <w:t>экз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М2.В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b/>
                <w:bCs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Вариативная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М2.В.ОД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b/>
                <w:bCs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Обязательные 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864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М2.В.ОД.1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Актуальные проблемы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bCs/>
                <w:sz w:val="22"/>
                <w:szCs w:val="22"/>
              </w:rPr>
            </w:pPr>
            <w:r w:rsidRPr="00BD0B10">
              <w:rPr>
                <w:bCs/>
                <w:sz w:val="22"/>
                <w:szCs w:val="22"/>
              </w:rPr>
              <w:t>Зач</w:t>
            </w:r>
            <w:r w:rsidR="006322F9">
              <w:rPr>
                <w:bCs/>
                <w:sz w:val="22"/>
                <w:szCs w:val="22"/>
              </w:rPr>
              <w:t xml:space="preserve"> </w:t>
            </w:r>
            <w:r w:rsidRPr="00BD0B10">
              <w:rPr>
                <w:bCs/>
                <w:sz w:val="22"/>
                <w:szCs w:val="22"/>
              </w:rPr>
              <w:t>,экз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864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М2.В.ОД.1.1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Проблемы коммерческого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A63927" w:rsidP="00871692">
            <w:pPr>
              <w:jc w:val="center"/>
              <w:rPr>
                <w:bCs/>
                <w:sz w:val="22"/>
                <w:szCs w:val="22"/>
              </w:rPr>
            </w:pPr>
            <w:r w:rsidRPr="00BD0B10">
              <w:rPr>
                <w:bCs/>
                <w:sz w:val="22"/>
                <w:szCs w:val="22"/>
              </w:rPr>
              <w:t>Э</w:t>
            </w:r>
            <w:r w:rsidR="00C80125" w:rsidRPr="00BD0B10">
              <w:rPr>
                <w:bCs/>
                <w:sz w:val="22"/>
                <w:szCs w:val="22"/>
              </w:rPr>
              <w:t>кз</w:t>
            </w:r>
            <w:r w:rsidRPr="00BD0B1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М2.В.ОД.1.2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Проблемы правового регул</w:t>
            </w:r>
            <w:r w:rsidRPr="00BD0B10">
              <w:rPr>
                <w:sz w:val="22"/>
                <w:szCs w:val="22"/>
              </w:rPr>
              <w:t>и</w:t>
            </w:r>
            <w:r w:rsidRPr="00BD0B10">
              <w:rPr>
                <w:sz w:val="22"/>
                <w:szCs w:val="22"/>
              </w:rPr>
              <w:t>рования несостоятельности (банкротства)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bCs/>
                <w:sz w:val="22"/>
                <w:szCs w:val="22"/>
              </w:rPr>
            </w:pPr>
            <w:r w:rsidRPr="00BD0B10">
              <w:rPr>
                <w:bCs/>
                <w:sz w:val="22"/>
                <w:szCs w:val="22"/>
              </w:rPr>
              <w:t>Зач. оц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М2.В.ОД.1.3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Проблемы применения конк</w:t>
            </w:r>
            <w:r w:rsidRPr="00BD0B10">
              <w:rPr>
                <w:sz w:val="22"/>
                <w:szCs w:val="22"/>
              </w:rPr>
              <w:t>у</w:t>
            </w:r>
            <w:r w:rsidRPr="00BD0B10">
              <w:rPr>
                <w:sz w:val="22"/>
                <w:szCs w:val="22"/>
              </w:rPr>
              <w:t>рентного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bCs/>
                <w:sz w:val="22"/>
                <w:szCs w:val="22"/>
              </w:rPr>
            </w:pPr>
            <w:r w:rsidRPr="00BD0B10">
              <w:rPr>
                <w:bCs/>
                <w:sz w:val="22"/>
                <w:szCs w:val="22"/>
              </w:rPr>
              <w:t>Зач. оц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М2.В.ОД.1.4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Проблемы правового регул</w:t>
            </w:r>
            <w:r w:rsidRPr="00BD0B10">
              <w:rPr>
                <w:sz w:val="22"/>
                <w:szCs w:val="22"/>
              </w:rPr>
              <w:t>и</w:t>
            </w:r>
            <w:r w:rsidRPr="00BD0B10">
              <w:rPr>
                <w:sz w:val="22"/>
                <w:szCs w:val="22"/>
              </w:rPr>
              <w:t>рования ценных бумаг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A63927" w:rsidP="00871692">
            <w:pPr>
              <w:jc w:val="center"/>
              <w:rPr>
                <w:bCs/>
                <w:sz w:val="22"/>
                <w:szCs w:val="22"/>
              </w:rPr>
            </w:pPr>
            <w:r w:rsidRPr="00BD0B10">
              <w:rPr>
                <w:bCs/>
                <w:sz w:val="22"/>
                <w:szCs w:val="22"/>
              </w:rPr>
              <w:t>Э</w:t>
            </w:r>
            <w:r w:rsidR="00C80125" w:rsidRPr="00BD0B10">
              <w:rPr>
                <w:bCs/>
                <w:sz w:val="22"/>
                <w:szCs w:val="22"/>
              </w:rPr>
              <w:t>кз</w:t>
            </w:r>
            <w:r w:rsidRPr="00BD0B1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22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D32F1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0B10">
              <w:rPr>
                <w:sz w:val="22"/>
                <w:szCs w:val="22"/>
              </w:rPr>
              <w:t>М2.В.ОД.1.5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D32F14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Проблемы банковского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A63927" w:rsidP="00D32F14">
            <w:pPr>
              <w:jc w:val="center"/>
              <w:rPr>
                <w:bCs/>
                <w:sz w:val="22"/>
                <w:szCs w:val="22"/>
              </w:rPr>
            </w:pPr>
            <w:r w:rsidRPr="00BD0B10">
              <w:rPr>
                <w:bCs/>
                <w:sz w:val="22"/>
                <w:szCs w:val="22"/>
              </w:rPr>
              <w:t>Э</w:t>
            </w:r>
            <w:r w:rsidR="00C80125" w:rsidRPr="00BD0B10">
              <w:rPr>
                <w:bCs/>
                <w:sz w:val="22"/>
                <w:szCs w:val="22"/>
              </w:rPr>
              <w:t>кз</w:t>
            </w:r>
            <w:r w:rsidRPr="00BD0B1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D32F14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D32F14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D32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D32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D32F14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D32F1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0B10">
              <w:rPr>
                <w:sz w:val="22"/>
                <w:szCs w:val="22"/>
              </w:rPr>
              <w:t>М2.В.ОД.1.6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D32F14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Проблемы страхового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D32F14">
            <w:pPr>
              <w:jc w:val="center"/>
              <w:rPr>
                <w:bCs/>
                <w:sz w:val="22"/>
                <w:szCs w:val="22"/>
              </w:rPr>
            </w:pPr>
            <w:r w:rsidRPr="00BD0B10">
              <w:rPr>
                <w:bCs/>
                <w:sz w:val="22"/>
                <w:szCs w:val="22"/>
              </w:rPr>
              <w:t>Зач. оц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D32F14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D32F14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D32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D32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D32F14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М2.В.ДВ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b/>
                <w:bCs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Дисциплины по выбору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М2.В.ДВ.1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5E5E57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Корпоративное право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A63927" w:rsidP="00871692">
            <w:pPr>
              <w:jc w:val="center"/>
              <w:rPr>
                <w:bCs/>
                <w:sz w:val="22"/>
                <w:szCs w:val="22"/>
              </w:rPr>
            </w:pPr>
            <w:r w:rsidRPr="00BD0B10">
              <w:rPr>
                <w:bCs/>
                <w:sz w:val="22"/>
                <w:szCs w:val="22"/>
              </w:rPr>
              <w:t>Э</w:t>
            </w:r>
            <w:r w:rsidR="005E5E57" w:rsidRPr="00BD0B10">
              <w:rPr>
                <w:bCs/>
                <w:sz w:val="22"/>
                <w:szCs w:val="22"/>
              </w:rPr>
              <w:t>кз</w:t>
            </w:r>
            <w:r w:rsidRPr="00BD0B1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</w:tr>
      <w:tr w:rsidR="005E5E57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Коммерческое право зарубе</w:t>
            </w:r>
            <w:r w:rsidRPr="00BD0B10">
              <w:rPr>
                <w:sz w:val="22"/>
                <w:szCs w:val="22"/>
              </w:rPr>
              <w:t>ж</w:t>
            </w:r>
            <w:r w:rsidRPr="00BD0B10">
              <w:rPr>
                <w:sz w:val="22"/>
                <w:szCs w:val="22"/>
              </w:rPr>
              <w:t>ных стран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</w:tr>
      <w:tr w:rsidR="005E5E57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Международный коммерч</w:t>
            </w:r>
            <w:r w:rsidRPr="00BD0B10">
              <w:rPr>
                <w:sz w:val="22"/>
                <w:szCs w:val="22"/>
              </w:rPr>
              <w:t>е</w:t>
            </w:r>
            <w:r w:rsidRPr="00BD0B10">
              <w:rPr>
                <w:sz w:val="22"/>
                <w:szCs w:val="22"/>
              </w:rPr>
              <w:t>ский арбитраж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М2.В.ДВ.2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5E5E57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Сделки с недвижимостью в коммерческом обороте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bCs/>
                <w:sz w:val="22"/>
                <w:szCs w:val="22"/>
              </w:rPr>
            </w:pPr>
            <w:r w:rsidRPr="00BD0B10">
              <w:rPr>
                <w:bCs/>
                <w:sz w:val="22"/>
                <w:szCs w:val="22"/>
              </w:rPr>
              <w:t>Зач. оц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</w:tr>
      <w:tr w:rsidR="005E5E57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Правовой режим имущества железнодорожного транспорта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</w:tr>
      <w:tr w:rsidR="005E5E57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Проблемы социального стр</w:t>
            </w:r>
            <w:r w:rsidRPr="00BD0B10">
              <w:rPr>
                <w:sz w:val="22"/>
                <w:szCs w:val="22"/>
              </w:rPr>
              <w:t>а</w:t>
            </w:r>
            <w:r w:rsidRPr="00BD0B10">
              <w:rPr>
                <w:sz w:val="22"/>
                <w:szCs w:val="22"/>
              </w:rPr>
              <w:t>хования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</w:tr>
      <w:tr w:rsidR="00C80125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М2.В.ДВ.3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125" w:rsidRPr="00BD0B10" w:rsidRDefault="00C80125" w:rsidP="00871692">
            <w:pPr>
              <w:rPr>
                <w:sz w:val="22"/>
                <w:szCs w:val="22"/>
              </w:rPr>
            </w:pPr>
          </w:p>
        </w:tc>
      </w:tr>
      <w:tr w:rsidR="005E5E57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Правовое обслуживание и з</w:t>
            </w:r>
            <w:r w:rsidRPr="00BD0B10">
              <w:rPr>
                <w:sz w:val="22"/>
                <w:szCs w:val="22"/>
              </w:rPr>
              <w:t>а</w:t>
            </w:r>
            <w:r w:rsidRPr="00BD0B10">
              <w:rPr>
                <w:sz w:val="22"/>
                <w:szCs w:val="22"/>
              </w:rPr>
              <w:t>щита интересов предприним</w:t>
            </w:r>
            <w:r w:rsidRPr="00BD0B10">
              <w:rPr>
                <w:sz w:val="22"/>
                <w:szCs w:val="22"/>
              </w:rPr>
              <w:t>а</w:t>
            </w:r>
            <w:r w:rsidRPr="00BD0B10">
              <w:rPr>
                <w:sz w:val="22"/>
                <w:szCs w:val="22"/>
              </w:rPr>
              <w:t>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A63927" w:rsidP="00871692">
            <w:pPr>
              <w:jc w:val="center"/>
              <w:rPr>
                <w:bCs/>
                <w:sz w:val="22"/>
                <w:szCs w:val="22"/>
              </w:rPr>
            </w:pPr>
            <w:r w:rsidRPr="00BD0B10">
              <w:rPr>
                <w:bCs/>
                <w:sz w:val="22"/>
                <w:szCs w:val="22"/>
              </w:rPr>
              <w:t>Э</w:t>
            </w:r>
            <w:r w:rsidR="005E5E57" w:rsidRPr="00BD0B10">
              <w:rPr>
                <w:bCs/>
                <w:sz w:val="22"/>
                <w:szCs w:val="22"/>
              </w:rPr>
              <w:t>кз</w:t>
            </w:r>
            <w:r w:rsidRPr="00BD0B1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</w:tr>
      <w:tr w:rsidR="005E5E57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Ценные бумаги: проблемы оборота в сфере железнод</w:t>
            </w:r>
            <w:r w:rsidRPr="00BD0B10">
              <w:rPr>
                <w:sz w:val="22"/>
                <w:szCs w:val="22"/>
              </w:rPr>
              <w:t>о</w:t>
            </w:r>
            <w:r w:rsidRPr="00BD0B10">
              <w:rPr>
                <w:sz w:val="22"/>
                <w:szCs w:val="22"/>
              </w:rPr>
              <w:t>рожного транспорта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</w:tr>
      <w:tr w:rsidR="005E5E57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Проблемы особенной части налогового права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5E57" w:rsidRPr="00BD0B10" w:rsidRDefault="005E5E57" w:rsidP="00871692">
            <w:pPr>
              <w:rPr>
                <w:sz w:val="22"/>
                <w:szCs w:val="22"/>
              </w:rPr>
            </w:pPr>
          </w:p>
        </w:tc>
      </w:tr>
      <w:tr w:rsidR="00871692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92" w:rsidRPr="00BD0B10" w:rsidRDefault="00871692" w:rsidP="00871692">
            <w:pPr>
              <w:jc w:val="center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М3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b/>
                <w:bCs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Практики, НИР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b/>
                <w:sz w:val="22"/>
                <w:szCs w:val="22"/>
              </w:rPr>
            </w:pPr>
            <w:r w:rsidRPr="00BD0B10">
              <w:rPr>
                <w:b/>
                <w:sz w:val="22"/>
                <w:szCs w:val="22"/>
              </w:rPr>
              <w:t>1944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2" w:rsidRPr="00BD0B10" w:rsidRDefault="00871692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606" w:rsidRPr="00BD0B10" w:rsidRDefault="00871692" w:rsidP="00605606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ОК-1</w:t>
            </w:r>
            <w:r w:rsidR="00605606" w:rsidRPr="00BD0B10">
              <w:rPr>
                <w:sz w:val="22"/>
                <w:szCs w:val="22"/>
              </w:rPr>
              <w:t>-</w:t>
            </w:r>
            <w:r w:rsidRPr="00BD0B10">
              <w:rPr>
                <w:sz w:val="22"/>
                <w:szCs w:val="22"/>
              </w:rPr>
              <w:t>ОК-5, ПК-1</w:t>
            </w:r>
          </w:p>
          <w:p w:rsidR="00871692" w:rsidRPr="00BD0B10" w:rsidRDefault="00871692" w:rsidP="006322F9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ПК-15</w:t>
            </w:r>
          </w:p>
        </w:tc>
      </w:tr>
      <w:tr w:rsidR="00BF319B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М3.Н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6322F9">
            <w:pPr>
              <w:jc w:val="center"/>
              <w:rPr>
                <w:sz w:val="22"/>
                <w:szCs w:val="22"/>
              </w:rPr>
            </w:pPr>
            <w:r w:rsidRPr="00BD0B10">
              <w:rPr>
                <w:bCs/>
                <w:sz w:val="22"/>
                <w:szCs w:val="22"/>
              </w:rPr>
              <w:t>Зач. оц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9B" w:rsidRPr="00BD0B10" w:rsidRDefault="00BF319B" w:rsidP="00871692">
            <w:pPr>
              <w:rPr>
                <w:sz w:val="22"/>
                <w:szCs w:val="22"/>
              </w:rPr>
            </w:pPr>
          </w:p>
        </w:tc>
      </w:tr>
      <w:tr w:rsidR="00BF319B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М3.П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6322F9">
            <w:pPr>
              <w:jc w:val="center"/>
              <w:rPr>
                <w:sz w:val="22"/>
                <w:szCs w:val="22"/>
              </w:rPr>
            </w:pPr>
            <w:r w:rsidRPr="00BD0B10">
              <w:rPr>
                <w:bCs/>
                <w:sz w:val="22"/>
                <w:szCs w:val="22"/>
              </w:rPr>
              <w:t>Зач. оц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9B" w:rsidRPr="00BD0B10" w:rsidRDefault="00BF319B" w:rsidP="00871692">
            <w:pPr>
              <w:rPr>
                <w:sz w:val="22"/>
                <w:szCs w:val="22"/>
              </w:rPr>
            </w:pPr>
          </w:p>
        </w:tc>
      </w:tr>
      <w:tr w:rsidR="00BF319B" w:rsidRPr="00871692" w:rsidTr="006322F9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9B" w:rsidRPr="00BD0B10" w:rsidRDefault="00BF319B" w:rsidP="00605606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М4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rPr>
                <w:b/>
                <w:bCs/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Итоговая государственная аттестация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605606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605606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9B" w:rsidRPr="00BD0B10" w:rsidRDefault="00BF319B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+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9B" w:rsidRPr="00BD0B10" w:rsidRDefault="00BF319B" w:rsidP="00871692">
            <w:pPr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ОК-1, ПК-7, ПК-8</w:t>
            </w:r>
          </w:p>
        </w:tc>
      </w:tr>
      <w:tr w:rsidR="006322F9" w:rsidRPr="00871692" w:rsidTr="00115AD6">
        <w:trPr>
          <w:trHeight w:val="315"/>
        </w:trPr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2F9" w:rsidRPr="00BD0B10" w:rsidRDefault="006322F9" w:rsidP="00871692">
            <w:pPr>
              <w:rPr>
                <w:b/>
                <w:bCs/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F9" w:rsidRPr="00BD0B10" w:rsidRDefault="006322F9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F9" w:rsidRPr="00BD0B10" w:rsidRDefault="006322F9" w:rsidP="00871692">
            <w:pPr>
              <w:jc w:val="center"/>
              <w:rPr>
                <w:sz w:val="22"/>
                <w:szCs w:val="22"/>
              </w:rPr>
            </w:pPr>
            <w:r w:rsidRPr="00BD0B10">
              <w:rPr>
                <w:sz w:val="22"/>
                <w:szCs w:val="22"/>
              </w:rPr>
              <w:t>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F9" w:rsidRPr="00BD0B10" w:rsidRDefault="006322F9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F9" w:rsidRPr="00BD0B10" w:rsidRDefault="006322F9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F9" w:rsidRPr="00BD0B10" w:rsidRDefault="006322F9" w:rsidP="00871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F9" w:rsidRPr="00BD0B10" w:rsidRDefault="006322F9" w:rsidP="00871692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2F9" w:rsidRPr="00BD0B10" w:rsidRDefault="006322F9" w:rsidP="00871692">
            <w:pPr>
              <w:rPr>
                <w:sz w:val="22"/>
                <w:szCs w:val="22"/>
              </w:rPr>
            </w:pPr>
          </w:p>
        </w:tc>
      </w:tr>
    </w:tbl>
    <w:p w:rsidR="00871692" w:rsidRDefault="00871692" w:rsidP="007B6D1E">
      <w:pPr>
        <w:pStyle w:val="21"/>
        <w:spacing w:after="0"/>
        <w:ind w:left="0"/>
        <w:rPr>
          <w:b/>
          <w:iCs/>
        </w:rPr>
      </w:pPr>
    </w:p>
    <w:p w:rsidR="002C516B" w:rsidRPr="000B7BF7" w:rsidRDefault="002C516B" w:rsidP="002C516B">
      <w:pPr>
        <w:pStyle w:val="21"/>
        <w:spacing w:before="360" w:after="240"/>
        <w:ind w:left="0" w:firstLine="567"/>
        <w:jc w:val="center"/>
        <w:rPr>
          <w:b/>
          <w:iCs/>
        </w:rPr>
      </w:pPr>
      <w:r>
        <w:rPr>
          <w:b/>
          <w:iCs/>
        </w:rPr>
        <w:t>6</w:t>
      </w:r>
      <w:r w:rsidRPr="00CE7B17">
        <w:rPr>
          <w:b/>
          <w:iCs/>
        </w:rPr>
        <w:t xml:space="preserve">. </w:t>
      </w:r>
      <w:r>
        <w:rPr>
          <w:b/>
          <w:iCs/>
        </w:rPr>
        <w:t xml:space="preserve">АННОТИРОВАННЫЕ РАБОЧИЕ </w:t>
      </w:r>
      <w:r w:rsidRPr="00CE7B17">
        <w:rPr>
          <w:b/>
          <w:iCs/>
        </w:rPr>
        <w:t>ПРОГРАММЫ УЧЕБНЫХ ДИСЦИПЛИН</w:t>
      </w:r>
    </w:p>
    <w:p w:rsidR="00E4444A" w:rsidRPr="00E4444A" w:rsidRDefault="00E4444A" w:rsidP="00A74AEB">
      <w:pPr>
        <w:pStyle w:val="aa"/>
        <w:tabs>
          <w:tab w:val="left" w:pos="708"/>
        </w:tabs>
        <w:spacing w:before="120"/>
        <w:ind w:firstLine="567"/>
        <w:jc w:val="center"/>
        <w:rPr>
          <w:b/>
        </w:rPr>
      </w:pPr>
      <w:r w:rsidRPr="00E4444A">
        <w:rPr>
          <w:b/>
        </w:rPr>
        <w:t>1. ФИЛОСОФИЯ</w:t>
      </w:r>
      <w:r w:rsidR="001912C6">
        <w:rPr>
          <w:b/>
        </w:rPr>
        <w:t xml:space="preserve"> ПРАВА</w:t>
      </w:r>
    </w:p>
    <w:p w:rsidR="00F23549" w:rsidRPr="00B27FA3" w:rsidRDefault="00E4444A" w:rsidP="00A74AEB">
      <w:pPr>
        <w:ind w:firstLine="567"/>
        <w:jc w:val="both"/>
      </w:pPr>
      <w:r w:rsidRPr="00E4444A">
        <w:rPr>
          <w:b/>
        </w:rPr>
        <w:t xml:space="preserve">Цели освоения дисциплины: </w:t>
      </w:r>
      <w:r w:rsidR="00F23549" w:rsidRPr="00B27FA3">
        <w:t xml:space="preserve">Целями освоения  учебной дисциплины </w:t>
      </w:r>
      <w:r w:rsidR="00F23549" w:rsidRPr="00B27FA3">
        <w:rPr>
          <w:b/>
        </w:rPr>
        <w:t>«</w:t>
      </w:r>
      <w:r w:rsidR="00F23549" w:rsidRPr="00B27FA3">
        <w:t>Философия права</w:t>
      </w:r>
      <w:r w:rsidR="00F23549" w:rsidRPr="00B27FA3">
        <w:rPr>
          <w:b/>
        </w:rPr>
        <w:t>»</w:t>
      </w:r>
      <w:r w:rsidR="00F23549" w:rsidRPr="00B27FA3">
        <w:t xml:space="preserve"> является формирование</w:t>
      </w:r>
      <w:r w:rsidR="00F23549" w:rsidRPr="00B27FA3">
        <w:rPr>
          <w:i/>
        </w:rPr>
        <w:t xml:space="preserve"> </w:t>
      </w:r>
      <w:r w:rsidR="00F23549" w:rsidRPr="00B27FA3">
        <w:t>у магистрантов понимания наиболее общих, фундаме</w:t>
      </w:r>
      <w:r w:rsidR="00F23549" w:rsidRPr="00B27FA3">
        <w:t>н</w:t>
      </w:r>
      <w:r w:rsidR="00F23549" w:rsidRPr="00B27FA3">
        <w:t>тальных закономерностей и принципов существования и познания правовой реальности, её места в жизненном мире человека.</w:t>
      </w:r>
    </w:p>
    <w:p w:rsidR="00E4444A" w:rsidRDefault="00E4444A" w:rsidP="00A74AEB">
      <w:pPr>
        <w:ind w:firstLine="567"/>
        <w:jc w:val="both"/>
        <w:rPr>
          <w:color w:val="000000"/>
        </w:rPr>
      </w:pPr>
      <w:r w:rsidRPr="00E4444A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E4444A">
        <w:rPr>
          <w:b/>
        </w:rPr>
        <w:t xml:space="preserve"> </w:t>
      </w:r>
      <w:r w:rsidR="001912C6">
        <w:rPr>
          <w:b/>
        </w:rPr>
        <w:t>магистратуры</w:t>
      </w:r>
      <w:r w:rsidRPr="00E4444A">
        <w:rPr>
          <w:b/>
        </w:rPr>
        <w:t xml:space="preserve">: </w:t>
      </w:r>
      <w:r w:rsidR="005E5E57">
        <w:rPr>
          <w:color w:val="000000"/>
        </w:rPr>
        <w:t xml:space="preserve">М1.Б.1. Общенаучный цикл. </w:t>
      </w:r>
      <w:r w:rsidR="005B4916" w:rsidRPr="005B4916">
        <w:rPr>
          <w:color w:val="000000"/>
        </w:rPr>
        <w:t>Базовая часть.</w:t>
      </w:r>
    </w:p>
    <w:p w:rsidR="00F23549" w:rsidRDefault="00F23549" w:rsidP="00A74AEB">
      <w:pPr>
        <w:ind w:firstLine="567"/>
        <w:jc w:val="both"/>
        <w:rPr>
          <w:spacing w:val="-4"/>
        </w:rPr>
      </w:pPr>
      <w:r w:rsidRPr="00B27FA3">
        <w:t>Для изучения данной дисциплины необходимы знания, умения и навы</w:t>
      </w:r>
      <w:r>
        <w:t>ки, формиру</w:t>
      </w:r>
      <w:r>
        <w:t>е</w:t>
      </w:r>
      <w:r>
        <w:t>мые предшествующей дисциплиной</w:t>
      </w:r>
      <w:r w:rsidRPr="00B27FA3">
        <w:t xml:space="preserve"> </w:t>
      </w:r>
      <w:r w:rsidRPr="00B27FA3">
        <w:rPr>
          <w:b/>
          <w:spacing w:val="-4"/>
        </w:rPr>
        <w:t>«</w:t>
      </w:r>
      <w:r w:rsidRPr="00F23549">
        <w:rPr>
          <w:spacing w:val="-4"/>
        </w:rPr>
        <w:t>Философия»</w:t>
      </w:r>
      <w:r>
        <w:rPr>
          <w:spacing w:val="-4"/>
        </w:rPr>
        <w:t>.</w:t>
      </w:r>
    </w:p>
    <w:p w:rsidR="00F23549" w:rsidRPr="00B27FA3" w:rsidRDefault="00F23549" w:rsidP="00A74AEB">
      <w:pPr>
        <w:ind w:firstLine="567"/>
        <w:jc w:val="both"/>
      </w:pPr>
      <w:r w:rsidRPr="00B27FA3">
        <w:t>Наименования последующих учебных дисциплин: Проблемы банковского права», «Проблемы применения конкурентного права», «Проблемы страхового права»</w:t>
      </w:r>
    </w:p>
    <w:p w:rsidR="00E4444A" w:rsidRDefault="00E4444A" w:rsidP="00A74AEB">
      <w:pPr>
        <w:ind w:firstLine="567"/>
        <w:jc w:val="both"/>
      </w:pPr>
      <w:r w:rsidRPr="00E4444A">
        <w:rPr>
          <w:b/>
        </w:rPr>
        <w:t>Краткое содержание дисциплины:</w:t>
      </w:r>
      <w:r w:rsidRPr="00E4444A">
        <w:t xml:space="preserve"> </w:t>
      </w:r>
    </w:p>
    <w:p w:rsidR="005B4916" w:rsidRDefault="005B4916" w:rsidP="00A74AEB">
      <w:pPr>
        <w:ind w:firstLine="567"/>
        <w:jc w:val="both"/>
      </w:pPr>
      <w:r>
        <w:t>Введение в философию права. Понятие философии права и ее предмет. Философско-правовые учения в истории человеческой мысли. Актуальные проблемы философии пр</w:t>
      </w:r>
      <w:r>
        <w:t>а</w:t>
      </w:r>
      <w:r>
        <w:t>ва. Современный этап развития философии права. Философско-правовые учения в России. Онтология права. Бытие права. Типология и формы права. Право в системе социального регулирования. Гносеологические основания права. Познание правовой действительности. Основные направления философского познания права. Аксиология права. Право как це</w:t>
      </w:r>
      <w:r>
        <w:t>н</w:t>
      </w:r>
      <w:r>
        <w:t>ность. Смысл права. Личностные аспекты права. Право и его роль в формировании личн</w:t>
      </w:r>
      <w:r>
        <w:t>о</w:t>
      </w:r>
      <w:r>
        <w:t>сти. Философско-антропологические аспекты гражданского и правового общества.</w:t>
      </w:r>
    </w:p>
    <w:p w:rsidR="00A63927" w:rsidRPr="00E4444A" w:rsidRDefault="00A63927" w:rsidP="00A74AEB">
      <w:pPr>
        <w:ind w:firstLine="567"/>
        <w:jc w:val="both"/>
      </w:pPr>
    </w:p>
    <w:p w:rsidR="00E4444A" w:rsidRPr="00115AD6" w:rsidRDefault="00E4444A" w:rsidP="00A74AEB">
      <w:pPr>
        <w:spacing w:before="120"/>
        <w:ind w:firstLine="567"/>
        <w:jc w:val="center"/>
        <w:rPr>
          <w:b/>
        </w:rPr>
      </w:pPr>
      <w:r w:rsidRPr="00115AD6">
        <w:rPr>
          <w:b/>
        </w:rPr>
        <w:t xml:space="preserve">2. </w:t>
      </w:r>
      <w:r w:rsidR="00B01586" w:rsidRPr="00115AD6">
        <w:rPr>
          <w:b/>
        </w:rPr>
        <w:t>МЕТОДИКА ПРЕПОДАВАНИЯ ЮРИСПРУДЕНЦИИ В ВЫСШЕЙ ШКОЛЕ</w:t>
      </w:r>
    </w:p>
    <w:p w:rsidR="001912C6" w:rsidRPr="001912C6" w:rsidRDefault="00E4444A" w:rsidP="00A74AEB">
      <w:pPr>
        <w:shd w:val="clear" w:color="auto" w:fill="FFFFFF"/>
        <w:ind w:firstLine="567"/>
        <w:jc w:val="both"/>
      </w:pPr>
      <w:r w:rsidRPr="00E4444A">
        <w:rPr>
          <w:b/>
        </w:rPr>
        <w:t>Цели освоения дисциплины</w:t>
      </w:r>
      <w:r w:rsidRPr="00E4444A">
        <w:t xml:space="preserve">: </w:t>
      </w:r>
      <w:r w:rsidR="001912C6" w:rsidRPr="001912C6">
        <w:t>Дисциплина «Методика преподавания юриспруде</w:t>
      </w:r>
      <w:r w:rsidR="001912C6" w:rsidRPr="001912C6">
        <w:t>н</w:t>
      </w:r>
      <w:r w:rsidR="001912C6" w:rsidRPr="001912C6">
        <w:t>ции в высшей школе» служит основой для формирования у магистрантов системного представления о методах и способах изложения учебного материала по основным разд</w:t>
      </w:r>
      <w:r w:rsidR="001912C6" w:rsidRPr="001912C6">
        <w:t>е</w:t>
      </w:r>
      <w:r w:rsidR="001912C6" w:rsidRPr="001912C6">
        <w:t>лам, связанным с преподаванием юридических дисциплин, составляющих основу подг</w:t>
      </w:r>
      <w:r w:rsidR="001912C6" w:rsidRPr="001912C6">
        <w:t>о</w:t>
      </w:r>
      <w:r w:rsidR="001912C6" w:rsidRPr="001912C6">
        <w:t>товки специалистов в сфере юриспруденции, в том числе: ознакомление магистрантов с системным подходом к анализу педагогического процесса преподавания и изучения юриспруденции, методикой подготовки материалов для лекционных, семинарских и пра</w:t>
      </w:r>
      <w:r w:rsidR="001912C6" w:rsidRPr="001912C6">
        <w:t>к</w:t>
      </w:r>
      <w:r w:rsidR="001912C6" w:rsidRPr="001912C6">
        <w:t>тических занятий, системным изложением способов определения дидактических задач и путей их решения, а также практическое освоение магистрантами способов проведения различных видов учебных занятий.</w:t>
      </w:r>
    </w:p>
    <w:p w:rsidR="001912C6" w:rsidRPr="001912C6" w:rsidRDefault="001912C6" w:rsidP="00A74AEB">
      <w:pPr>
        <w:shd w:val="clear" w:color="auto" w:fill="FFFFFF"/>
        <w:ind w:firstLine="567"/>
        <w:jc w:val="both"/>
      </w:pPr>
      <w:r w:rsidRPr="005E5E57">
        <w:t>Задачи</w:t>
      </w:r>
      <w:r w:rsidRPr="001912C6">
        <w:rPr>
          <w:i/>
        </w:rPr>
        <w:t xml:space="preserve"> </w:t>
      </w:r>
      <w:r w:rsidRPr="001912C6">
        <w:t>учебной дисциплины состоят в том, чтобы ознакомить магистрантов с осно</w:t>
      </w:r>
      <w:r w:rsidRPr="001912C6">
        <w:t>в</w:t>
      </w:r>
      <w:r w:rsidRPr="001912C6">
        <w:t>ными методами, формами и средствами обучения юриспруденции;  способствовать пр</w:t>
      </w:r>
      <w:r w:rsidRPr="001912C6">
        <w:t>и</w:t>
      </w:r>
      <w:r w:rsidRPr="001912C6">
        <w:t>обретению магистрантами практических навыков и умений управлять педагогическим процессом в высшей школе; сформировать стремление к просветительской деятельности и умение ее профессионально организовывать; способствовать пониманию культуры сам</w:t>
      </w:r>
      <w:r w:rsidRPr="001912C6">
        <w:t>о</w:t>
      </w:r>
      <w:r w:rsidRPr="001912C6">
        <w:t>организации деятельности преподавателя юриспруденции.</w:t>
      </w:r>
    </w:p>
    <w:p w:rsidR="001912C6" w:rsidRPr="001912C6" w:rsidRDefault="001912C6" w:rsidP="00A74AEB">
      <w:pPr>
        <w:shd w:val="clear" w:color="auto" w:fill="FFFFFF"/>
        <w:ind w:firstLine="567"/>
        <w:jc w:val="both"/>
      </w:pPr>
      <w:r w:rsidRPr="001912C6">
        <w:t>Учебный курс взаимосвязан с теоретическими и отраслевыми юридическими дисц</w:t>
      </w:r>
      <w:r w:rsidRPr="001912C6">
        <w:t>и</w:t>
      </w:r>
      <w:r w:rsidRPr="001912C6">
        <w:t>плинами, с общей педагогикой, педагогической психологией, педагогикой высшей школы, имеет большое теоретическое и практическое значение для подготовки магистров юри</w:t>
      </w:r>
      <w:r w:rsidRPr="001912C6">
        <w:t>с</w:t>
      </w:r>
      <w:r w:rsidRPr="001912C6">
        <w:t>пруденции. Изучение дисциплины обеспечивает магистрантов необходимым инструме</w:t>
      </w:r>
      <w:r w:rsidRPr="001912C6">
        <w:t>н</w:t>
      </w:r>
      <w:r w:rsidRPr="001912C6">
        <w:t>тарием для формирования необходимых компетенций магистра юриспруденции.</w:t>
      </w:r>
    </w:p>
    <w:p w:rsidR="00E4444A" w:rsidRDefault="00E4444A" w:rsidP="00A74AEB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E4444A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E4444A">
        <w:rPr>
          <w:b/>
        </w:rPr>
        <w:t xml:space="preserve"> </w:t>
      </w:r>
      <w:r w:rsidR="001912C6">
        <w:rPr>
          <w:b/>
        </w:rPr>
        <w:t>магистратуры</w:t>
      </w:r>
      <w:r w:rsidRPr="001912C6">
        <w:t xml:space="preserve">: </w:t>
      </w:r>
      <w:r w:rsidR="001912C6" w:rsidRPr="001912C6">
        <w:t>М1.В.ОД.1 Общенаучный цикл. Вариативная ча</w:t>
      </w:r>
      <w:r w:rsidR="001912C6">
        <w:t>с</w:t>
      </w:r>
      <w:r w:rsidR="005E5E57">
        <w:t>ть</w:t>
      </w:r>
      <w:r w:rsidR="001912C6" w:rsidRPr="001912C6">
        <w:t xml:space="preserve"> </w:t>
      </w:r>
      <w:r w:rsidR="00BF319B">
        <w:rPr>
          <w:bCs/>
          <w:iCs/>
        </w:rPr>
        <w:t>(обязательная дисциплина</w:t>
      </w:r>
      <w:r w:rsidR="000B66DB" w:rsidRPr="00E4444A">
        <w:rPr>
          <w:bCs/>
          <w:iCs/>
        </w:rPr>
        <w:t>)</w:t>
      </w:r>
      <w:r w:rsidR="000B66DB">
        <w:rPr>
          <w:bCs/>
          <w:iCs/>
        </w:rPr>
        <w:t>.</w:t>
      </w:r>
      <w:r w:rsidRPr="001912C6">
        <w:rPr>
          <w:bCs/>
          <w:iCs/>
        </w:rPr>
        <w:t xml:space="preserve"> </w:t>
      </w:r>
    </w:p>
    <w:p w:rsidR="00CC0734" w:rsidRPr="00CC0734" w:rsidRDefault="00CC0734" w:rsidP="00A74AEB">
      <w:pPr>
        <w:ind w:firstLine="567"/>
        <w:jc w:val="both"/>
      </w:pPr>
      <w:r w:rsidRPr="00CC0734">
        <w:t>Учебная дисциплина «Методика преподавания юриспруденции в высшей школе» одновременно изучается с дисциплиной «Философия права».</w:t>
      </w:r>
    </w:p>
    <w:p w:rsidR="001912C6" w:rsidRDefault="00E4444A" w:rsidP="00A74AEB">
      <w:pPr>
        <w:ind w:firstLine="567"/>
        <w:jc w:val="both"/>
        <w:rPr>
          <w:b/>
        </w:rPr>
      </w:pPr>
      <w:r w:rsidRPr="00E4444A">
        <w:rPr>
          <w:b/>
        </w:rPr>
        <w:t xml:space="preserve">Краткое содержание дисциплины: </w:t>
      </w:r>
    </w:p>
    <w:p w:rsidR="00CC0734" w:rsidRDefault="00CC0734" w:rsidP="00A74AEB">
      <w:pPr>
        <w:ind w:firstLine="567"/>
        <w:jc w:val="both"/>
        <w:rPr>
          <w:b/>
        </w:rPr>
      </w:pPr>
      <w:r w:rsidRPr="00492AF9">
        <w:t>Педагогическая деятельность в системе высшего образования</w:t>
      </w:r>
      <w:r>
        <w:t>.</w:t>
      </w:r>
      <w:r w:rsidRPr="00CC0734">
        <w:t xml:space="preserve"> </w:t>
      </w:r>
      <w:r w:rsidRPr="00492AF9">
        <w:t>Нормативно-правовая база учебного процесса в высшей школе. Особенности методики преподавания юриспр</w:t>
      </w:r>
      <w:r w:rsidRPr="00492AF9">
        <w:t>у</w:t>
      </w:r>
      <w:r w:rsidRPr="00492AF9">
        <w:t>денции в высшей школе</w:t>
      </w:r>
      <w:r>
        <w:t xml:space="preserve">. </w:t>
      </w:r>
      <w:r w:rsidRPr="00492AF9">
        <w:t>Методика подготовки и чтения лекций по юридическим дисц</w:t>
      </w:r>
      <w:r w:rsidRPr="00492AF9">
        <w:t>и</w:t>
      </w:r>
      <w:r w:rsidRPr="00492AF9">
        <w:t>плинам</w:t>
      </w:r>
      <w:r>
        <w:t xml:space="preserve">. </w:t>
      </w:r>
      <w:r w:rsidRPr="00492AF9">
        <w:t>Методика проведения практических занятий и семинаров по юридическим ди</w:t>
      </w:r>
      <w:r w:rsidRPr="00492AF9">
        <w:t>с</w:t>
      </w:r>
      <w:r w:rsidRPr="00492AF9">
        <w:t>циплинам</w:t>
      </w:r>
      <w:r>
        <w:t xml:space="preserve">. </w:t>
      </w:r>
      <w:r w:rsidRPr="00492AF9">
        <w:t>Методика организации самостоятельной работы студентов</w:t>
      </w:r>
      <w:r>
        <w:t xml:space="preserve">. </w:t>
      </w:r>
      <w:r w:rsidRPr="00492AF9">
        <w:t>Методика контроля знаний студентов</w:t>
      </w:r>
      <w:r>
        <w:t>.</w:t>
      </w:r>
    </w:p>
    <w:p w:rsidR="00E4444A" w:rsidRDefault="00E4444A" w:rsidP="00A74AEB">
      <w:pPr>
        <w:spacing w:before="120"/>
        <w:ind w:firstLine="567"/>
        <w:jc w:val="center"/>
        <w:rPr>
          <w:b/>
          <w:bCs/>
          <w:iCs/>
        </w:rPr>
      </w:pPr>
      <w:r w:rsidRPr="00E4444A">
        <w:rPr>
          <w:b/>
          <w:bCs/>
          <w:iCs/>
        </w:rPr>
        <w:t xml:space="preserve">3. </w:t>
      </w:r>
      <w:r w:rsidR="00BC0B30">
        <w:rPr>
          <w:b/>
          <w:bCs/>
          <w:iCs/>
        </w:rPr>
        <w:t>ДЕЛОВОЙ ИНОСТРАННЫЙ ЯЗЫК</w:t>
      </w:r>
    </w:p>
    <w:p w:rsidR="00FF1CD3" w:rsidRDefault="00BC0B30" w:rsidP="00A74AEB">
      <w:pPr>
        <w:ind w:firstLine="567"/>
        <w:jc w:val="both"/>
      </w:pPr>
      <w:r w:rsidRPr="00E4444A">
        <w:rPr>
          <w:b/>
        </w:rPr>
        <w:t xml:space="preserve">Цели освоения дисциплины: </w:t>
      </w:r>
    </w:p>
    <w:p w:rsidR="00FF1CD3" w:rsidRDefault="00FF1CD3" w:rsidP="00A74AEB">
      <w:pPr>
        <w:ind w:firstLine="567"/>
        <w:jc w:val="both"/>
      </w:pPr>
      <w:r w:rsidRPr="00594D99">
        <w:rPr>
          <w:rFonts w:eastAsia="TimesNewRomanPSMT"/>
          <w:lang w:eastAsia="en-US"/>
        </w:rPr>
        <w:t>Цель изучения дисциплины «Д</w:t>
      </w:r>
      <w:r w:rsidRPr="00594D99">
        <w:rPr>
          <w:color w:val="000000"/>
        </w:rPr>
        <w:t>еловой иностранный язык»</w:t>
      </w:r>
      <w:r w:rsidRPr="00594D99">
        <w:rPr>
          <w:rFonts w:eastAsia="TimesNewRomanPSMT"/>
          <w:lang w:eastAsia="en-US"/>
        </w:rPr>
        <w:t xml:space="preserve"> состоит в</w:t>
      </w:r>
      <w:r w:rsidRPr="00594D99">
        <w:rPr>
          <w:b/>
          <w:bCs/>
          <w:lang w:eastAsia="en-US"/>
        </w:rPr>
        <w:t xml:space="preserve"> </w:t>
      </w:r>
      <w:r w:rsidRPr="00594D99">
        <w:rPr>
          <w:rFonts w:eastAsia="TimesNewRomanPSMT"/>
          <w:lang w:eastAsia="en-US"/>
        </w:rPr>
        <w:t>дальнейшем развитии и углублении у студентов-магистров разговорных</w:t>
      </w:r>
      <w:r w:rsidRPr="00594D99">
        <w:rPr>
          <w:b/>
          <w:bCs/>
          <w:lang w:eastAsia="en-US"/>
        </w:rPr>
        <w:t xml:space="preserve"> </w:t>
      </w:r>
      <w:r w:rsidRPr="00594D99">
        <w:rPr>
          <w:rFonts w:eastAsia="TimesNewRomanPSMT"/>
          <w:lang w:eastAsia="en-US"/>
        </w:rPr>
        <w:t>навыков делового професси</w:t>
      </w:r>
      <w:r w:rsidRPr="00594D99">
        <w:rPr>
          <w:rFonts w:eastAsia="TimesNewRomanPSMT"/>
          <w:lang w:eastAsia="en-US"/>
        </w:rPr>
        <w:t>о</w:t>
      </w:r>
      <w:r w:rsidRPr="00594D99">
        <w:rPr>
          <w:rFonts w:eastAsia="TimesNewRomanPSMT"/>
          <w:lang w:eastAsia="en-US"/>
        </w:rPr>
        <w:t>нального общения на английском языке и</w:t>
      </w:r>
      <w:r w:rsidRPr="00594D99">
        <w:rPr>
          <w:b/>
          <w:bCs/>
          <w:lang w:eastAsia="en-US"/>
        </w:rPr>
        <w:t xml:space="preserve"> </w:t>
      </w:r>
      <w:r w:rsidRPr="00594D99">
        <w:rPr>
          <w:rFonts w:eastAsia="TimesNewRomanPSMT"/>
          <w:lang w:eastAsia="en-US"/>
        </w:rPr>
        <w:t>расширении их понятийной базы в области профильного и</w:t>
      </w:r>
      <w:r w:rsidRPr="00594D99">
        <w:rPr>
          <w:b/>
          <w:bCs/>
          <w:lang w:eastAsia="en-US"/>
        </w:rPr>
        <w:t xml:space="preserve"> </w:t>
      </w:r>
      <w:r w:rsidRPr="00594D99">
        <w:rPr>
          <w:rFonts w:eastAsia="TimesNewRomanPSMT"/>
          <w:lang w:eastAsia="en-US"/>
        </w:rPr>
        <w:t xml:space="preserve">профессионального образования. </w:t>
      </w:r>
      <w:r w:rsidRPr="00594D99">
        <w:t>Профессиональная направленность курса иностра</w:t>
      </w:r>
      <w:r>
        <w:t>нного языка обусловлена, изучаемой магистерской программой.</w:t>
      </w:r>
    </w:p>
    <w:p w:rsidR="00BC0B30" w:rsidRDefault="00BC0B30" w:rsidP="00A74AEB">
      <w:pPr>
        <w:ind w:firstLine="567"/>
        <w:jc w:val="both"/>
        <w:rPr>
          <w:bCs/>
          <w:iCs/>
        </w:rPr>
      </w:pPr>
      <w:r w:rsidRPr="00E4444A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E4444A">
        <w:rPr>
          <w:b/>
        </w:rPr>
        <w:t xml:space="preserve"> </w:t>
      </w:r>
      <w:r>
        <w:rPr>
          <w:b/>
        </w:rPr>
        <w:t>магистратуры</w:t>
      </w:r>
      <w:r w:rsidRPr="00E4444A">
        <w:rPr>
          <w:b/>
        </w:rPr>
        <w:t xml:space="preserve">: </w:t>
      </w:r>
      <w:r>
        <w:t>М</w:t>
      </w:r>
      <w:r w:rsidR="000B66DB">
        <w:t>1</w:t>
      </w:r>
      <w:r>
        <w:t>.В.ОД.2.</w:t>
      </w:r>
      <w:r w:rsidR="000B66DB">
        <w:t xml:space="preserve"> </w:t>
      </w:r>
      <w:r w:rsidR="000B66DB" w:rsidRPr="001912C6">
        <w:t>Общенаучный цикл. Вариативная ча</w:t>
      </w:r>
      <w:r w:rsidR="000B66DB">
        <w:t>с</w:t>
      </w:r>
      <w:r w:rsidR="000B66DB" w:rsidRPr="001912C6">
        <w:t xml:space="preserve">ть. </w:t>
      </w:r>
      <w:r w:rsidR="00BF319B">
        <w:rPr>
          <w:bCs/>
          <w:iCs/>
        </w:rPr>
        <w:t>(обязательная дисциплина</w:t>
      </w:r>
      <w:r w:rsidR="000B66DB" w:rsidRPr="00E4444A">
        <w:rPr>
          <w:bCs/>
          <w:iCs/>
        </w:rPr>
        <w:t>)</w:t>
      </w:r>
      <w:r w:rsidR="000B66DB">
        <w:rPr>
          <w:bCs/>
          <w:iCs/>
        </w:rPr>
        <w:t>.</w:t>
      </w:r>
    </w:p>
    <w:p w:rsidR="000C2F19" w:rsidRPr="000C2F19" w:rsidRDefault="000C2F19" w:rsidP="00A74AEB">
      <w:pPr>
        <w:ind w:firstLine="567"/>
        <w:jc w:val="both"/>
      </w:pPr>
      <w:r w:rsidRPr="000C2F19">
        <w:rPr>
          <w:rFonts w:eastAsia="TimesNewRomanPSMT"/>
          <w:lang w:eastAsia="en-US"/>
        </w:rPr>
        <w:t xml:space="preserve">Учебная дисциплина </w:t>
      </w:r>
      <w:r w:rsidRPr="000C2F19">
        <w:t>«Деловой иностранный язык»  строится на основе магисте</w:t>
      </w:r>
      <w:r w:rsidRPr="000C2F19">
        <w:t>р</w:t>
      </w:r>
      <w:r w:rsidRPr="000C2F19">
        <w:t xml:space="preserve">ской программы «Предпринимательское право. Коммерческое право», изучающей такие актуальные на сегодняшний день </w:t>
      </w:r>
      <w:r>
        <w:t>дисциплины</w:t>
      </w:r>
      <w:r w:rsidRPr="000C2F19">
        <w:t xml:space="preserve"> как «Корпоративное право», «Проблемы страхового права», «Правовое обслуживание и защита интересов предпринимателей», «Проблемы правового регулирования ценных бумаг», ««Международный коммерческий арбитраж» и др., позволяющие изучить нюансы организации предпринимательской де</w:t>
      </w:r>
      <w:r w:rsidRPr="000C2F19">
        <w:t>я</w:t>
      </w:r>
      <w:r w:rsidRPr="000C2F19">
        <w:t>тельности, организации правового обеспечения правовой деятельности на предприятии.</w:t>
      </w:r>
      <w:r w:rsidRPr="000C2F19">
        <w:rPr>
          <w:rFonts w:eastAsia="TimesNewRomanPSMT"/>
        </w:rPr>
        <w:t xml:space="preserve"> </w:t>
      </w:r>
      <w:r w:rsidRPr="000C2F19">
        <w:rPr>
          <w:rFonts w:eastAsia="TimesNewRomanPSMT"/>
          <w:lang w:eastAsia="en-US"/>
        </w:rPr>
        <w:t>Для изучения дисциплины необходимы знания, умения и компетенции, полученные ст</w:t>
      </w:r>
      <w:r w:rsidRPr="000C2F19">
        <w:rPr>
          <w:rFonts w:eastAsia="TimesNewRomanPSMT"/>
          <w:lang w:eastAsia="en-US"/>
        </w:rPr>
        <w:t>у</w:t>
      </w:r>
      <w:r w:rsidRPr="000C2F19">
        <w:rPr>
          <w:rFonts w:eastAsia="TimesNewRomanPSMT"/>
          <w:lang w:eastAsia="en-US"/>
        </w:rPr>
        <w:t>дентами в процессе изучения иностранного языка в программах бакалавриата и специал</w:t>
      </w:r>
      <w:r w:rsidRPr="000C2F19">
        <w:rPr>
          <w:rFonts w:eastAsia="TimesNewRomanPSMT"/>
          <w:lang w:eastAsia="en-US"/>
        </w:rPr>
        <w:t>и</w:t>
      </w:r>
      <w:r w:rsidRPr="000C2F19">
        <w:rPr>
          <w:rFonts w:eastAsia="TimesNewRomanPSMT"/>
          <w:lang w:eastAsia="en-US"/>
        </w:rPr>
        <w:t xml:space="preserve">тета. </w:t>
      </w:r>
    </w:p>
    <w:p w:rsidR="00BC0B30" w:rsidRDefault="00BC0B30" w:rsidP="00A74AEB">
      <w:pPr>
        <w:ind w:firstLine="567"/>
        <w:jc w:val="both"/>
      </w:pPr>
      <w:r w:rsidRPr="00E4444A">
        <w:rPr>
          <w:b/>
        </w:rPr>
        <w:t>Краткое содержание дисциплины:</w:t>
      </w:r>
      <w:r w:rsidRPr="00E4444A">
        <w:t xml:space="preserve"> </w:t>
      </w:r>
    </w:p>
    <w:p w:rsidR="00044C1F" w:rsidRPr="00044C1F" w:rsidRDefault="00044C1F" w:rsidP="00A74AEB">
      <w:pPr>
        <w:ind w:firstLine="567"/>
      </w:pPr>
      <w:r w:rsidRPr="00044C1F">
        <w:t>Основы предпринимательского права</w:t>
      </w:r>
      <w:r w:rsidR="00091EF9">
        <w:t>:</w:t>
      </w:r>
    </w:p>
    <w:p w:rsidR="00091EF9" w:rsidRDefault="00044C1F" w:rsidP="00A74AEB">
      <w:pPr>
        <w:ind w:firstLine="567"/>
        <w:rPr>
          <w:b/>
        </w:rPr>
      </w:pPr>
      <w:r w:rsidRPr="002D3C52">
        <w:t>1. Деликтное право</w:t>
      </w:r>
      <w:r>
        <w:t xml:space="preserve">. </w:t>
      </w:r>
      <w:r w:rsidRPr="002D3C52">
        <w:t>Сущность, характеристика и статус договоров</w:t>
      </w:r>
    </w:p>
    <w:p w:rsidR="00044C1F" w:rsidRPr="00091EF9" w:rsidRDefault="00044C1F" w:rsidP="00A74AEB">
      <w:pPr>
        <w:ind w:firstLine="567"/>
        <w:rPr>
          <w:b/>
        </w:rPr>
      </w:pPr>
      <w:r>
        <w:t>2</w:t>
      </w:r>
      <w:r w:rsidRPr="002D3C52">
        <w:t>. Оферта и акцепт</w:t>
      </w:r>
      <w:r>
        <w:t xml:space="preserve">. </w:t>
      </w:r>
      <w:r w:rsidRPr="002D3C52">
        <w:t>Обоюдное согласие и юридически дефектный договор</w:t>
      </w:r>
      <w:r w:rsidRPr="002D3C52">
        <w:rPr>
          <w:spacing w:val="-4"/>
        </w:rPr>
        <w:t xml:space="preserve"> </w:t>
      </w:r>
    </w:p>
    <w:p w:rsidR="00044C1F" w:rsidRPr="002D3C52" w:rsidRDefault="00044C1F" w:rsidP="00A74AEB">
      <w:pPr>
        <w:ind w:firstLine="567"/>
      </w:pPr>
      <w:r>
        <w:rPr>
          <w:spacing w:val="-4"/>
        </w:rPr>
        <w:t>3</w:t>
      </w:r>
      <w:r w:rsidRPr="002D3C52">
        <w:rPr>
          <w:spacing w:val="-4"/>
        </w:rPr>
        <w:t xml:space="preserve">. </w:t>
      </w:r>
      <w:r w:rsidRPr="002D3C52">
        <w:t>Договорная правоспособность и дееспособность</w:t>
      </w:r>
      <w:r>
        <w:t xml:space="preserve">. </w:t>
      </w:r>
      <w:r w:rsidRPr="002D3C52">
        <w:t>Встречное предоставление</w:t>
      </w:r>
    </w:p>
    <w:p w:rsidR="00044C1F" w:rsidRPr="00044C1F" w:rsidRDefault="00044C1F" w:rsidP="00A74AEB">
      <w:pPr>
        <w:ind w:firstLine="567"/>
      </w:pPr>
      <w:r>
        <w:t>4</w:t>
      </w:r>
      <w:r w:rsidRPr="002D3C52">
        <w:t>. Действительность договора</w:t>
      </w:r>
      <w:r>
        <w:t xml:space="preserve">. </w:t>
      </w:r>
      <w:r w:rsidRPr="002D3C52">
        <w:t>Формы договоров</w:t>
      </w:r>
      <w:r>
        <w:t xml:space="preserve">. </w:t>
      </w:r>
      <w:r w:rsidRPr="002D3C52">
        <w:t>Третьи лица в договорном праве</w:t>
      </w:r>
      <w:r>
        <w:t xml:space="preserve">. </w:t>
      </w:r>
      <w:r w:rsidRPr="002D3C52">
        <w:t>Исполнение обязательств и средства их обеспечения</w:t>
      </w:r>
    </w:p>
    <w:p w:rsidR="00044C1F" w:rsidRPr="002D3C52" w:rsidRDefault="00044C1F" w:rsidP="00A74AEB">
      <w:pPr>
        <w:ind w:firstLine="567"/>
      </w:pPr>
      <w:r>
        <w:t xml:space="preserve">5. </w:t>
      </w:r>
      <w:r w:rsidRPr="002D3C52">
        <w:t>Сущность и виды оборотных документов</w:t>
      </w:r>
      <w:r>
        <w:t xml:space="preserve">. </w:t>
      </w:r>
      <w:r w:rsidRPr="002D3C52">
        <w:t>Учет оборотных документов</w:t>
      </w:r>
    </w:p>
    <w:p w:rsidR="00044C1F" w:rsidRPr="002D3C52" w:rsidRDefault="00044C1F" w:rsidP="00A74AEB">
      <w:pPr>
        <w:ind w:firstLine="567"/>
      </w:pPr>
      <w:r>
        <w:t xml:space="preserve">6. </w:t>
      </w:r>
      <w:r w:rsidRPr="002D3C52">
        <w:t>Добросовестное владение и обстоятельства, освобождающие от ответственности</w:t>
      </w:r>
    </w:p>
    <w:p w:rsidR="00044C1F" w:rsidRPr="002D3C52" w:rsidRDefault="00044C1F" w:rsidP="00A74AEB">
      <w:pPr>
        <w:ind w:firstLine="567"/>
      </w:pPr>
      <w:r>
        <w:t xml:space="preserve">7. </w:t>
      </w:r>
      <w:r w:rsidRPr="002D3C52">
        <w:t>Чеки и инкассирование</w:t>
      </w:r>
      <w:r>
        <w:t xml:space="preserve">. </w:t>
      </w:r>
      <w:r w:rsidRPr="002D3C52">
        <w:t>Сущность договора страхования</w:t>
      </w:r>
      <w:r>
        <w:t xml:space="preserve">. </w:t>
      </w:r>
      <w:r w:rsidRPr="002D3C52">
        <w:t>Способы обеспечения обязательств</w:t>
      </w:r>
    </w:p>
    <w:p w:rsidR="00044C1F" w:rsidRPr="008B0A70" w:rsidRDefault="00044C1F" w:rsidP="00A74AEB">
      <w:pPr>
        <w:ind w:firstLine="567"/>
      </w:pPr>
      <w:r>
        <w:t xml:space="preserve">8. </w:t>
      </w:r>
      <w:r w:rsidRPr="002D3C52">
        <w:t>Товарищество</w:t>
      </w:r>
      <w:r>
        <w:t xml:space="preserve">. </w:t>
      </w:r>
      <w:r w:rsidRPr="002D3C52">
        <w:t>Акционерное общество</w:t>
      </w:r>
      <w:r>
        <w:t xml:space="preserve">. </w:t>
      </w:r>
      <w:r w:rsidRPr="002D3C52">
        <w:t>Управление корпорацией и акционерный контроль</w:t>
      </w:r>
    </w:p>
    <w:p w:rsidR="00044C1F" w:rsidRPr="00044C1F" w:rsidRDefault="00044C1F" w:rsidP="00A74AEB">
      <w:pPr>
        <w:ind w:firstLine="567"/>
      </w:pPr>
      <w:r w:rsidRPr="00044C1F">
        <w:t>Основы коммерческого права</w:t>
      </w:r>
    </w:p>
    <w:p w:rsidR="00044C1F" w:rsidRDefault="00091EF9" w:rsidP="00A74AEB">
      <w:pPr>
        <w:ind w:firstLine="567"/>
      </w:pPr>
      <w:r>
        <w:t>1.</w:t>
      </w:r>
      <w:r w:rsidR="00044C1F" w:rsidRPr="00F13328">
        <w:t xml:space="preserve"> Продукты и услуги. Стадии производства. Распределение товара. Услуги.</w:t>
      </w:r>
    </w:p>
    <w:p w:rsidR="00044C1F" w:rsidRDefault="00091EF9" w:rsidP="00A74AEB">
      <w:pPr>
        <w:ind w:firstLine="567"/>
      </w:pPr>
      <w:r>
        <w:t>2.</w:t>
      </w:r>
      <w:r w:rsidR="00044C1F">
        <w:t>От запроса до договора купли-продажи</w:t>
      </w:r>
      <w:r w:rsidR="00044C1F" w:rsidRPr="00F13328">
        <w:t xml:space="preserve">. Условия </w:t>
      </w:r>
      <w:r w:rsidR="00044C1F">
        <w:t xml:space="preserve">(сроки) </w:t>
      </w:r>
      <w:r w:rsidR="00044C1F" w:rsidRPr="00F13328">
        <w:t xml:space="preserve">оплаты на домашнем рынке. Оплата </w:t>
      </w:r>
      <w:r w:rsidR="00044C1F">
        <w:t>при заказе, оплата по факту</w:t>
      </w:r>
      <w:r w:rsidR="00044C1F" w:rsidRPr="00F13328">
        <w:t xml:space="preserve">, </w:t>
      </w:r>
      <w:r w:rsidR="00044C1F">
        <w:t>оплата по получении счета. Аренда</w:t>
      </w:r>
      <w:r w:rsidR="00044C1F" w:rsidRPr="00F13328">
        <w:t>.</w:t>
      </w:r>
    </w:p>
    <w:p w:rsidR="00044C1F" w:rsidRDefault="00091EF9" w:rsidP="00A74AEB">
      <w:pPr>
        <w:ind w:firstLine="567"/>
      </w:pPr>
      <w:r>
        <w:t>3.</w:t>
      </w:r>
      <w:r w:rsidR="00044C1F" w:rsidRPr="00F13328">
        <w:t xml:space="preserve">Деньги </w:t>
      </w:r>
      <w:r w:rsidR="00044C1F">
        <w:t>и оплата. Банки, банковские чеки.</w:t>
      </w:r>
    </w:p>
    <w:p w:rsidR="00044C1F" w:rsidRDefault="00091EF9" w:rsidP="00A74AEB">
      <w:pPr>
        <w:ind w:firstLine="567"/>
      </w:pPr>
      <w:r>
        <w:t>4.</w:t>
      </w:r>
      <w:r w:rsidR="00044C1F">
        <w:t>Условия (сроки) оплаты на иностранном рынке. Оплата по получении документов. Документы по принятию . Аккредитив.</w:t>
      </w:r>
    </w:p>
    <w:p w:rsidR="00044C1F" w:rsidRDefault="00044C1F" w:rsidP="00A74AEB">
      <w:pPr>
        <w:ind w:firstLine="567"/>
      </w:pPr>
      <w:r w:rsidRPr="00607B72">
        <w:t xml:space="preserve">5. </w:t>
      </w:r>
      <w:r>
        <w:t>Сроки поставки. Франко-завод. Условия (сроки) отгрузки. Транспортировка н</w:t>
      </w:r>
      <w:r>
        <w:t>е</w:t>
      </w:r>
      <w:r>
        <w:t>сколькими видами транспорта. Разнообразные виды транспортировки (сухопутные, мо</w:t>
      </w:r>
      <w:r>
        <w:t>р</w:t>
      </w:r>
      <w:r>
        <w:t>ские, воздушные и др.)</w:t>
      </w:r>
    </w:p>
    <w:p w:rsidR="00044C1F" w:rsidRDefault="00044C1F" w:rsidP="00A74AEB">
      <w:pPr>
        <w:ind w:firstLine="567"/>
      </w:pPr>
      <w:r w:rsidRPr="00F13328">
        <w:t xml:space="preserve">6. </w:t>
      </w:r>
      <w:r>
        <w:t>Документы на (экспорт) вывоз товара. Торговая</w:t>
      </w:r>
      <w:r w:rsidR="002F5698">
        <w:t xml:space="preserve"> счет-фактура, таможенный счет, </w:t>
      </w:r>
      <w:r>
        <w:t>предварительный счет, консульский инвойс. Таможенные сборы. Типы пошлин, подсчет пошлин, таможенная процедура.</w:t>
      </w:r>
    </w:p>
    <w:p w:rsidR="00044C1F" w:rsidRDefault="00044C1F" w:rsidP="00A74AEB">
      <w:pPr>
        <w:ind w:firstLine="567"/>
      </w:pPr>
      <w:r w:rsidRPr="00E55DDB">
        <w:t xml:space="preserve">7. </w:t>
      </w:r>
      <w:r>
        <w:t>Страховка</w:t>
      </w:r>
      <w:r w:rsidRPr="00F13328">
        <w:t>.</w:t>
      </w:r>
      <w:r>
        <w:t xml:space="preserve"> Гарантия от убытков.</w:t>
      </w:r>
    </w:p>
    <w:p w:rsidR="00C935FA" w:rsidRDefault="00044C1F" w:rsidP="00A74AEB">
      <w:pPr>
        <w:ind w:firstLine="567"/>
      </w:pPr>
      <w:r w:rsidRPr="00F13328">
        <w:t xml:space="preserve">8. </w:t>
      </w:r>
      <w:r>
        <w:t>Рынок капитала, рынок ценных бумаг</w:t>
      </w:r>
      <w:r w:rsidRPr="00F13328">
        <w:t>.</w:t>
      </w:r>
      <w:r>
        <w:t xml:space="preserve"> Акции, виды акций.</w:t>
      </w:r>
    </w:p>
    <w:p w:rsidR="00A63927" w:rsidRPr="00A63927" w:rsidRDefault="00A63927" w:rsidP="00A74AEB">
      <w:pPr>
        <w:ind w:firstLine="567"/>
      </w:pPr>
    </w:p>
    <w:p w:rsidR="00E4444A" w:rsidRPr="00E4444A" w:rsidRDefault="00E4444A" w:rsidP="00A74AEB">
      <w:pPr>
        <w:spacing w:before="120"/>
        <w:ind w:firstLine="567"/>
        <w:jc w:val="center"/>
        <w:rPr>
          <w:b/>
          <w:bCs/>
          <w:iCs/>
        </w:rPr>
      </w:pPr>
      <w:r w:rsidRPr="00E4444A">
        <w:rPr>
          <w:b/>
          <w:bCs/>
          <w:iCs/>
        </w:rPr>
        <w:t xml:space="preserve">4. </w:t>
      </w:r>
      <w:r w:rsidR="00044C1F">
        <w:rPr>
          <w:b/>
          <w:bCs/>
          <w:iCs/>
        </w:rPr>
        <w:t>ПСИХОЛОГИЯ ДЕЛОВОГО ОБЩЕНИЯ И УПРАВЛЕНИЯ КОНФЛИКТ</w:t>
      </w:r>
      <w:r w:rsidR="00044C1F">
        <w:rPr>
          <w:b/>
          <w:bCs/>
          <w:iCs/>
        </w:rPr>
        <w:t>А</w:t>
      </w:r>
      <w:r w:rsidR="00044C1F">
        <w:rPr>
          <w:b/>
          <w:bCs/>
          <w:iCs/>
        </w:rPr>
        <w:t>МИ</w:t>
      </w:r>
    </w:p>
    <w:p w:rsidR="00044C1F" w:rsidRDefault="00E4444A" w:rsidP="00A74AEB">
      <w:pPr>
        <w:ind w:firstLine="567"/>
        <w:jc w:val="both"/>
      </w:pPr>
      <w:r w:rsidRPr="00E4444A">
        <w:rPr>
          <w:b/>
        </w:rPr>
        <w:t>Цели освоения дисциплины:</w:t>
      </w:r>
      <w:r w:rsidRPr="00044C1F">
        <w:t xml:space="preserve"> </w:t>
      </w:r>
    </w:p>
    <w:p w:rsidR="00091EF9" w:rsidRPr="00091EF9" w:rsidRDefault="00091EF9" w:rsidP="00A74AEB">
      <w:pPr>
        <w:tabs>
          <w:tab w:val="num" w:pos="720"/>
        </w:tabs>
        <w:ind w:firstLine="567"/>
        <w:jc w:val="both"/>
        <w:rPr>
          <w:color w:val="000000"/>
        </w:rPr>
      </w:pPr>
      <w:r w:rsidRPr="00091EF9">
        <w:t>- формирование представления о структуре психологии, а также навыков свободного владения материалом тех разделов курса, которые имеют конкретную прикладную направленность и ориентированы на про</w:t>
      </w:r>
      <w:r w:rsidR="00BF319B">
        <w:t>фессиональную специфику основного</w:t>
      </w:r>
      <w:r w:rsidRPr="00091EF9">
        <w:t xml:space="preserve"> </w:t>
      </w:r>
      <w:r w:rsidR="00BF319B">
        <w:t>направл</w:t>
      </w:r>
      <w:r w:rsidR="00BF319B">
        <w:t>е</w:t>
      </w:r>
      <w:r w:rsidR="00BF319B">
        <w:t>ния магистра</w:t>
      </w:r>
      <w:r w:rsidRPr="00091EF9">
        <w:t xml:space="preserve">; </w:t>
      </w:r>
      <w:r w:rsidRPr="00091EF9">
        <w:rPr>
          <w:color w:val="000000"/>
        </w:rPr>
        <w:t>уяснение роли и места психологии делового общения и управления ко</w:t>
      </w:r>
      <w:r w:rsidRPr="00091EF9">
        <w:rPr>
          <w:color w:val="000000"/>
        </w:rPr>
        <w:t>н</w:t>
      </w:r>
      <w:r w:rsidRPr="00091EF9">
        <w:rPr>
          <w:color w:val="000000"/>
        </w:rPr>
        <w:t>фликтами среди других гуманитарных и специальных наук;</w:t>
      </w:r>
    </w:p>
    <w:p w:rsidR="00091EF9" w:rsidRPr="00091EF9" w:rsidRDefault="00091EF9" w:rsidP="00A74AEB">
      <w:pPr>
        <w:tabs>
          <w:tab w:val="num" w:pos="720"/>
        </w:tabs>
        <w:ind w:firstLine="567"/>
        <w:jc w:val="both"/>
        <w:rPr>
          <w:color w:val="000000"/>
        </w:rPr>
      </w:pPr>
      <w:r w:rsidRPr="00091EF9">
        <w:t>- формирование глубокого и всестороннего представления о предмете психологии делового общения и управления конфликтами, основных направлениях ее развития, пра</w:t>
      </w:r>
      <w:r w:rsidRPr="00091EF9">
        <w:t>к</w:t>
      </w:r>
      <w:r w:rsidRPr="00091EF9">
        <w:t>тических и прикладных технологиях, используемых в целях повышения ее эффективн</w:t>
      </w:r>
      <w:r w:rsidRPr="00091EF9">
        <w:t>о</w:t>
      </w:r>
      <w:r w:rsidRPr="00091EF9">
        <w:t>сти;</w:t>
      </w:r>
    </w:p>
    <w:p w:rsidR="00091EF9" w:rsidRPr="00091EF9" w:rsidRDefault="00091EF9" w:rsidP="00A74AEB">
      <w:pPr>
        <w:tabs>
          <w:tab w:val="num" w:pos="720"/>
        </w:tabs>
        <w:ind w:firstLine="567"/>
        <w:jc w:val="both"/>
        <w:rPr>
          <w:lang w:eastAsia="en-US"/>
        </w:rPr>
      </w:pPr>
      <w:r w:rsidRPr="00091EF9">
        <w:rPr>
          <w:lang w:eastAsia="en-US"/>
        </w:rPr>
        <w:t>- развитие психологической составляющей профессионального мышления магистра в области юриспруденции, формирование у магистров основ научного мышления при анализе психологических проблем делового общения и конфликтов, понимания возмо</w:t>
      </w:r>
      <w:r w:rsidRPr="00091EF9">
        <w:rPr>
          <w:lang w:eastAsia="en-US"/>
        </w:rPr>
        <w:t>ж</w:t>
      </w:r>
      <w:r w:rsidRPr="00091EF9">
        <w:rPr>
          <w:lang w:eastAsia="en-US"/>
        </w:rPr>
        <w:t>ностей психологической науки в решении задач повышения эффективности професси</w:t>
      </w:r>
      <w:r w:rsidRPr="00091EF9">
        <w:rPr>
          <w:lang w:eastAsia="en-US"/>
        </w:rPr>
        <w:t>о</w:t>
      </w:r>
      <w:r w:rsidRPr="00091EF9">
        <w:rPr>
          <w:lang w:eastAsia="en-US"/>
        </w:rPr>
        <w:t xml:space="preserve">нальной деятельности и делового общения юриста;  </w:t>
      </w:r>
    </w:p>
    <w:p w:rsidR="00091EF9" w:rsidRPr="00091EF9" w:rsidRDefault="00091EF9" w:rsidP="00A74AEB">
      <w:pPr>
        <w:tabs>
          <w:tab w:val="num" w:pos="720"/>
        </w:tabs>
        <w:ind w:firstLine="567"/>
        <w:jc w:val="both"/>
        <w:rPr>
          <w:lang w:eastAsia="en-US"/>
        </w:rPr>
      </w:pPr>
      <w:r w:rsidRPr="00091EF9">
        <w:rPr>
          <w:lang w:eastAsia="en-US"/>
        </w:rPr>
        <w:t>- овладение категориальным аппаратом психологии делового общения и конфликт</w:t>
      </w:r>
      <w:r w:rsidRPr="00091EF9">
        <w:rPr>
          <w:lang w:eastAsia="en-US"/>
        </w:rPr>
        <w:t>о</w:t>
      </w:r>
      <w:r w:rsidRPr="00091EF9">
        <w:rPr>
          <w:lang w:eastAsia="en-US"/>
        </w:rPr>
        <w:t xml:space="preserve">логии, уяснение содержания основных психологических категорий, понятий и терминов, </w:t>
      </w:r>
      <w:r w:rsidRPr="00091EF9">
        <w:rPr>
          <w:color w:val="000000"/>
          <w:lang w:eastAsia="en-US"/>
        </w:rPr>
        <w:t>анализ с</w:t>
      </w:r>
      <w:r w:rsidRPr="00091EF9">
        <w:rPr>
          <w:lang w:eastAsia="en-US"/>
        </w:rPr>
        <w:t>оциально-психологической природа делового общения и его основных феномен</w:t>
      </w:r>
      <w:r w:rsidRPr="00091EF9">
        <w:rPr>
          <w:lang w:eastAsia="en-US"/>
        </w:rPr>
        <w:t>о</w:t>
      </w:r>
      <w:r w:rsidRPr="00091EF9">
        <w:rPr>
          <w:lang w:eastAsia="en-US"/>
        </w:rPr>
        <w:t xml:space="preserve">логических характеристик; </w:t>
      </w:r>
    </w:p>
    <w:p w:rsidR="00091EF9" w:rsidRPr="00091EF9" w:rsidRDefault="00091EF9" w:rsidP="00A74AEB">
      <w:pPr>
        <w:ind w:firstLine="567"/>
        <w:jc w:val="both"/>
        <w:rPr>
          <w:color w:val="000000"/>
          <w:lang w:eastAsia="en-US"/>
        </w:rPr>
      </w:pPr>
      <w:r w:rsidRPr="00091EF9">
        <w:rPr>
          <w:lang w:eastAsia="en-US"/>
        </w:rPr>
        <w:t xml:space="preserve">- понимание роли делового общения в организации, </w:t>
      </w:r>
      <w:r w:rsidRPr="00091EF9">
        <w:rPr>
          <w:color w:val="000000"/>
          <w:lang w:eastAsia="en-US"/>
        </w:rPr>
        <w:t>в регулировании управленч</w:t>
      </w:r>
      <w:r w:rsidRPr="00091EF9">
        <w:rPr>
          <w:color w:val="000000"/>
          <w:lang w:eastAsia="en-US"/>
        </w:rPr>
        <w:t>е</w:t>
      </w:r>
      <w:r w:rsidRPr="00091EF9">
        <w:rPr>
          <w:color w:val="000000"/>
          <w:lang w:eastAsia="en-US"/>
        </w:rPr>
        <w:t>ской деятельности, анализ д</w:t>
      </w:r>
      <w:r w:rsidRPr="00091EF9">
        <w:rPr>
          <w:lang w:eastAsia="en-US"/>
        </w:rPr>
        <w:t>еловой коммуникации в контексте организационной культ</w:t>
      </w:r>
      <w:r w:rsidRPr="00091EF9">
        <w:rPr>
          <w:lang w:eastAsia="en-US"/>
        </w:rPr>
        <w:t>у</w:t>
      </w:r>
      <w:r w:rsidRPr="00091EF9">
        <w:rPr>
          <w:lang w:eastAsia="en-US"/>
        </w:rPr>
        <w:t>ры;</w:t>
      </w:r>
    </w:p>
    <w:p w:rsidR="00091EF9" w:rsidRPr="00091EF9" w:rsidRDefault="00091EF9" w:rsidP="00A74AEB">
      <w:pPr>
        <w:ind w:firstLine="567"/>
        <w:jc w:val="both"/>
        <w:rPr>
          <w:lang w:eastAsia="en-US"/>
        </w:rPr>
      </w:pPr>
      <w:r w:rsidRPr="00091EF9">
        <w:rPr>
          <w:color w:val="000000"/>
          <w:lang w:eastAsia="en-US"/>
        </w:rPr>
        <w:t>- формирование представлений о продуктивном деловом общении, его сущностных характеристиках,</w:t>
      </w:r>
      <w:r w:rsidRPr="00091EF9">
        <w:rPr>
          <w:lang w:eastAsia="en-US"/>
        </w:rPr>
        <w:t xml:space="preserve">  стилях, стратегиях  и тактиках;</w:t>
      </w:r>
    </w:p>
    <w:p w:rsidR="00091EF9" w:rsidRPr="00091EF9" w:rsidRDefault="00091EF9" w:rsidP="00A74AEB">
      <w:pPr>
        <w:ind w:firstLine="567"/>
        <w:jc w:val="both"/>
        <w:rPr>
          <w:lang w:eastAsia="en-US"/>
        </w:rPr>
      </w:pPr>
      <w:r w:rsidRPr="00091EF9">
        <w:rPr>
          <w:lang w:eastAsia="en-US"/>
        </w:rPr>
        <w:t>- овладение  методами и технологиями регулирования делового общения, связанн</w:t>
      </w:r>
      <w:r w:rsidRPr="00091EF9">
        <w:rPr>
          <w:lang w:eastAsia="en-US"/>
        </w:rPr>
        <w:t>ы</w:t>
      </w:r>
      <w:r w:rsidRPr="00091EF9">
        <w:rPr>
          <w:lang w:eastAsia="en-US"/>
        </w:rPr>
        <w:t>ми с диагностикой, оценкой и повышением эффективности деловой коммуникации в о</w:t>
      </w:r>
      <w:r w:rsidRPr="00091EF9">
        <w:rPr>
          <w:lang w:eastAsia="en-US"/>
        </w:rPr>
        <w:t>р</w:t>
      </w:r>
      <w:r w:rsidRPr="00091EF9">
        <w:rPr>
          <w:lang w:eastAsia="en-US"/>
        </w:rPr>
        <w:t xml:space="preserve">ганизации, с предупреждением и разрешением конфликтов;   </w:t>
      </w:r>
    </w:p>
    <w:p w:rsidR="00091EF9" w:rsidRPr="00091EF9" w:rsidRDefault="00091EF9" w:rsidP="00A74AEB">
      <w:pPr>
        <w:tabs>
          <w:tab w:val="num" w:pos="720"/>
          <w:tab w:val="num" w:pos="1080"/>
        </w:tabs>
        <w:ind w:firstLine="567"/>
        <w:jc w:val="both"/>
        <w:rPr>
          <w:spacing w:val="-4"/>
        </w:rPr>
      </w:pPr>
      <w:r w:rsidRPr="00091EF9">
        <w:t>- формирование навыков самостоятельной работы  с рекомендуемой учебной, уче</w:t>
      </w:r>
      <w:r w:rsidRPr="00091EF9">
        <w:t>б</w:t>
      </w:r>
      <w:r w:rsidRPr="00091EF9">
        <w:t>но-методической и научной литературой по психологии делового общения и конфликт</w:t>
      </w:r>
      <w:r w:rsidRPr="00091EF9">
        <w:t>о</w:t>
      </w:r>
      <w:r w:rsidRPr="00091EF9">
        <w:t>логии, развитие навыков рационально конспектировать, делать тезисные записи, аннот</w:t>
      </w:r>
      <w:r w:rsidRPr="00091EF9">
        <w:t>и</w:t>
      </w:r>
      <w:r w:rsidRPr="00091EF9">
        <w:t xml:space="preserve">рованные обзоры специальной литературы по конкретным проблемам курса, составлять рефераты, разрабатывать тематические презентации, готовить доклады и выступления по темам,  </w:t>
      </w:r>
      <w:r w:rsidRPr="00091EF9">
        <w:rPr>
          <w:spacing w:val="-4"/>
        </w:rPr>
        <w:t>предлагаемым для обсуждения на семинарских занятиях;</w:t>
      </w:r>
    </w:p>
    <w:p w:rsidR="00091EF9" w:rsidRPr="00091EF9" w:rsidRDefault="00091EF9" w:rsidP="00A74AEB">
      <w:pPr>
        <w:tabs>
          <w:tab w:val="num" w:pos="720"/>
          <w:tab w:val="num" w:pos="1080"/>
        </w:tabs>
        <w:ind w:firstLine="567"/>
        <w:jc w:val="both"/>
      </w:pPr>
      <w:r w:rsidRPr="00091EF9">
        <w:t>- использование полученных психологических знаний для понимания закономерн</w:t>
      </w:r>
      <w:r w:rsidRPr="00091EF9">
        <w:t>о</w:t>
      </w:r>
      <w:r w:rsidRPr="00091EF9">
        <w:t>стей профессиональной деятельности специалистов в области юриспруденции;</w:t>
      </w:r>
    </w:p>
    <w:p w:rsidR="00091EF9" w:rsidRPr="00091EF9" w:rsidRDefault="00091EF9" w:rsidP="00A74AEB">
      <w:pPr>
        <w:ind w:firstLine="567"/>
        <w:jc w:val="both"/>
      </w:pPr>
      <w:r w:rsidRPr="00091EF9">
        <w:rPr>
          <w:lang w:eastAsia="en-US"/>
        </w:rPr>
        <w:t>- понимание магистрами роли и значения психолого-педагогических знаний для р</w:t>
      </w:r>
      <w:r w:rsidRPr="00091EF9">
        <w:rPr>
          <w:lang w:eastAsia="en-US"/>
        </w:rPr>
        <w:t>е</w:t>
      </w:r>
      <w:r w:rsidRPr="00091EF9">
        <w:rPr>
          <w:lang w:eastAsia="en-US"/>
        </w:rPr>
        <w:t>шения практических задач собственной адаптации на рынке труда после окончания вуза, осознания и адекватной самооценки собственной профессиональной пригодности и уро</w:t>
      </w:r>
      <w:r w:rsidRPr="00091EF9">
        <w:rPr>
          <w:lang w:eastAsia="en-US"/>
        </w:rPr>
        <w:t>в</w:t>
      </w:r>
      <w:r w:rsidRPr="00091EF9">
        <w:rPr>
          <w:lang w:eastAsia="en-US"/>
        </w:rPr>
        <w:t>ня сформированной компетентности, а также качества и уровня развития профессионал</w:t>
      </w:r>
      <w:r w:rsidRPr="00091EF9">
        <w:rPr>
          <w:lang w:eastAsia="en-US"/>
        </w:rPr>
        <w:t>ь</w:t>
      </w:r>
      <w:r w:rsidRPr="00091EF9">
        <w:rPr>
          <w:lang w:eastAsia="en-US"/>
        </w:rPr>
        <w:t xml:space="preserve">ных способностей,  умений, навыков и знаний.   </w:t>
      </w:r>
    </w:p>
    <w:p w:rsidR="00E4444A" w:rsidRDefault="00E4444A" w:rsidP="00A74AEB">
      <w:pPr>
        <w:ind w:firstLine="567"/>
        <w:jc w:val="both"/>
        <w:rPr>
          <w:bCs/>
          <w:iCs/>
        </w:rPr>
      </w:pPr>
      <w:r w:rsidRPr="00E4444A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E4444A">
        <w:rPr>
          <w:b/>
        </w:rPr>
        <w:t xml:space="preserve"> </w:t>
      </w:r>
      <w:r w:rsidR="00044C1F">
        <w:rPr>
          <w:b/>
        </w:rPr>
        <w:t>магистратуры</w:t>
      </w:r>
      <w:r w:rsidRPr="00E4444A">
        <w:rPr>
          <w:b/>
        </w:rPr>
        <w:t xml:space="preserve">: </w:t>
      </w:r>
      <w:r w:rsidR="00044C1F">
        <w:t xml:space="preserve">М1.В.ДВ.1(1) </w:t>
      </w:r>
      <w:r w:rsidR="00044C1F" w:rsidRPr="001912C6">
        <w:t>Общенаучный цикл.</w:t>
      </w:r>
      <w:r w:rsidR="00044C1F">
        <w:t xml:space="preserve"> </w:t>
      </w:r>
      <w:r w:rsidR="00044C1F" w:rsidRPr="00D564E5">
        <w:rPr>
          <w:bCs/>
          <w:iCs/>
        </w:rPr>
        <w:t>Вариативная часть (дисциплина по выбору).</w:t>
      </w:r>
    </w:p>
    <w:p w:rsidR="00C935FA" w:rsidRPr="002128AE" w:rsidRDefault="00C935FA" w:rsidP="00A74AEB">
      <w:pPr>
        <w:tabs>
          <w:tab w:val="left" w:pos="0"/>
        </w:tabs>
        <w:ind w:firstLine="567"/>
        <w:jc w:val="both"/>
        <w:rPr>
          <w:spacing w:val="-4"/>
          <w:lang w:eastAsia="en-US"/>
        </w:rPr>
      </w:pPr>
      <w:r w:rsidRPr="00C935FA">
        <w:rPr>
          <w:spacing w:val="-4"/>
          <w:lang w:eastAsia="en-US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 w:rsidR="002128AE">
        <w:rPr>
          <w:spacing w:val="-4"/>
          <w:lang w:eastAsia="en-US"/>
        </w:rPr>
        <w:t xml:space="preserve"> </w:t>
      </w:r>
      <w:r w:rsidRPr="00C935FA">
        <w:rPr>
          <w:spacing w:val="-4"/>
          <w:lang w:eastAsia="en-US"/>
        </w:rPr>
        <w:t>Обществознание</w:t>
      </w:r>
      <w:r w:rsidR="002128AE">
        <w:rPr>
          <w:spacing w:val="-4"/>
          <w:lang w:eastAsia="en-US"/>
        </w:rPr>
        <w:t>,</w:t>
      </w:r>
      <w:r w:rsidRPr="002128AE">
        <w:rPr>
          <w:spacing w:val="-4"/>
          <w:lang w:eastAsia="en-US"/>
        </w:rPr>
        <w:t xml:space="preserve"> Философия</w:t>
      </w:r>
      <w:r w:rsidR="002128AE">
        <w:rPr>
          <w:spacing w:val="-4"/>
          <w:lang w:eastAsia="en-US"/>
        </w:rPr>
        <w:t>.</w:t>
      </w:r>
    </w:p>
    <w:p w:rsidR="00C935FA" w:rsidRPr="00C935FA" w:rsidRDefault="00C935FA" w:rsidP="00A74AEB">
      <w:pPr>
        <w:ind w:firstLine="567"/>
        <w:jc w:val="both"/>
        <w:rPr>
          <w:lang w:eastAsia="en-US"/>
        </w:rPr>
      </w:pPr>
      <w:r w:rsidRPr="00C935FA">
        <w:rPr>
          <w:lang w:eastAsia="en-US"/>
        </w:rPr>
        <w:t>Наименования последующих учебных дисциплин: актуальные проблемы права, ко</w:t>
      </w:r>
      <w:r w:rsidRPr="00C935FA">
        <w:rPr>
          <w:lang w:eastAsia="en-US"/>
        </w:rPr>
        <w:t>р</w:t>
      </w:r>
      <w:r w:rsidRPr="00C935FA">
        <w:rPr>
          <w:lang w:eastAsia="en-US"/>
        </w:rPr>
        <w:t>поративное право, проблемы социального страхования</w:t>
      </w:r>
      <w:r w:rsidR="002128AE">
        <w:rPr>
          <w:lang w:eastAsia="en-US"/>
        </w:rPr>
        <w:t>.</w:t>
      </w:r>
    </w:p>
    <w:p w:rsidR="00C935FA" w:rsidRPr="002128AE" w:rsidRDefault="00C935FA" w:rsidP="00A74AEB">
      <w:pPr>
        <w:ind w:firstLine="567"/>
        <w:jc w:val="both"/>
        <w:rPr>
          <w:lang w:eastAsia="en-US"/>
        </w:rPr>
      </w:pPr>
      <w:r w:rsidRPr="00C935FA">
        <w:rPr>
          <w:lang w:eastAsia="en-US"/>
        </w:rPr>
        <w:t>Учебная дисциплина «Психология делового общения и управления конфликтами» является важным компонентом гуманитарной составляющей общенаучной подготовки м</w:t>
      </w:r>
      <w:r w:rsidRPr="00C935FA">
        <w:rPr>
          <w:lang w:eastAsia="en-US"/>
        </w:rPr>
        <w:t>а</w:t>
      </w:r>
      <w:r w:rsidRPr="00C935FA">
        <w:rPr>
          <w:lang w:eastAsia="en-US"/>
        </w:rPr>
        <w:t>гистров.</w:t>
      </w:r>
    </w:p>
    <w:p w:rsidR="00091EF9" w:rsidRDefault="00E4444A" w:rsidP="00A74AEB">
      <w:pPr>
        <w:tabs>
          <w:tab w:val="left" w:pos="708"/>
        </w:tabs>
        <w:ind w:right="-153" w:firstLine="567"/>
        <w:jc w:val="both"/>
        <w:rPr>
          <w:szCs w:val="22"/>
          <w:lang w:eastAsia="en-US"/>
        </w:rPr>
      </w:pPr>
      <w:r w:rsidRPr="00E4444A">
        <w:rPr>
          <w:b/>
        </w:rPr>
        <w:t>Краткое содержание дисциплины:</w:t>
      </w:r>
      <w:r w:rsidRPr="00E4444A">
        <w:t xml:space="preserve"> </w:t>
      </w:r>
      <w:r w:rsidR="00091EF9" w:rsidRPr="003247A2">
        <w:t>Делов</w:t>
      </w:r>
      <w:r w:rsidR="00091EF9">
        <w:t>ое</w:t>
      </w:r>
      <w:r w:rsidR="00091EF9" w:rsidRPr="003247A2">
        <w:t xml:space="preserve"> </w:t>
      </w:r>
      <w:r w:rsidR="00091EF9">
        <w:t>общение</w:t>
      </w:r>
      <w:r w:rsidR="00091EF9" w:rsidRPr="003247A2">
        <w:t xml:space="preserve"> как предмет научного позн</w:t>
      </w:r>
      <w:r w:rsidR="00091EF9" w:rsidRPr="003247A2">
        <w:t>а</w:t>
      </w:r>
      <w:r w:rsidR="00091EF9" w:rsidRPr="003247A2">
        <w:t>ния</w:t>
      </w:r>
      <w:r w:rsidR="00091EF9">
        <w:t xml:space="preserve">. </w:t>
      </w:r>
      <w:r w:rsidR="00091EF9" w:rsidRPr="00091EF9">
        <w:rPr>
          <w:lang w:eastAsia="en-US"/>
        </w:rPr>
        <w:t>Виды, формы</w:t>
      </w:r>
      <w:r w:rsidR="00091EF9">
        <w:rPr>
          <w:lang w:eastAsia="en-US"/>
        </w:rPr>
        <w:t xml:space="preserve"> и средства </w:t>
      </w:r>
      <w:r w:rsidR="00091EF9" w:rsidRPr="00091EF9">
        <w:rPr>
          <w:lang w:eastAsia="en-US"/>
        </w:rPr>
        <w:t>делового общения</w:t>
      </w:r>
      <w:r w:rsidR="00091EF9">
        <w:rPr>
          <w:lang w:eastAsia="en-US"/>
        </w:rPr>
        <w:t xml:space="preserve">. </w:t>
      </w:r>
      <w:r w:rsidR="00091EF9">
        <w:t xml:space="preserve">Деловое общение в организации. Деловое общение в процессах управления. Особенности деловой коммуникации в экстремальных ситуациях. Этика и этикет делового общения. </w:t>
      </w:r>
      <w:r w:rsidR="00091EF9" w:rsidRPr="00091EF9">
        <w:rPr>
          <w:szCs w:val="22"/>
          <w:lang w:eastAsia="en-US"/>
        </w:rPr>
        <w:t>Конфликт как социальный феномен: технол</w:t>
      </w:r>
      <w:r w:rsidR="00091EF9" w:rsidRPr="00091EF9">
        <w:rPr>
          <w:szCs w:val="22"/>
          <w:lang w:eastAsia="en-US"/>
        </w:rPr>
        <w:t>о</w:t>
      </w:r>
      <w:r w:rsidR="00091EF9" w:rsidRPr="00091EF9">
        <w:rPr>
          <w:szCs w:val="22"/>
          <w:lang w:eastAsia="en-US"/>
        </w:rPr>
        <w:t>гии профилактики и управления</w:t>
      </w:r>
      <w:r w:rsidR="00091EF9">
        <w:rPr>
          <w:szCs w:val="22"/>
          <w:lang w:eastAsia="en-US"/>
        </w:rPr>
        <w:t>.</w:t>
      </w:r>
    </w:p>
    <w:p w:rsidR="002128AE" w:rsidRPr="00BF319B" w:rsidRDefault="002128AE" w:rsidP="00A74AEB">
      <w:pPr>
        <w:tabs>
          <w:tab w:val="left" w:pos="708"/>
        </w:tabs>
        <w:ind w:right="-153" w:firstLine="567"/>
        <w:jc w:val="both"/>
        <w:rPr>
          <w:szCs w:val="22"/>
          <w:lang w:eastAsia="en-US"/>
        </w:rPr>
      </w:pPr>
    </w:p>
    <w:p w:rsidR="00E4444A" w:rsidRPr="00E4444A" w:rsidRDefault="00E4444A" w:rsidP="00A74AEB">
      <w:pPr>
        <w:spacing w:before="120"/>
        <w:ind w:firstLine="567"/>
        <w:jc w:val="center"/>
        <w:rPr>
          <w:b/>
        </w:rPr>
      </w:pPr>
      <w:r w:rsidRPr="00E4444A">
        <w:rPr>
          <w:b/>
        </w:rPr>
        <w:t xml:space="preserve">5. </w:t>
      </w:r>
      <w:r w:rsidR="00044C1F">
        <w:rPr>
          <w:b/>
        </w:rPr>
        <w:t>ЮРИДИЧЕСКАЯ КОНФЛИКТОЛОГИЯ</w:t>
      </w:r>
    </w:p>
    <w:p w:rsidR="00044C1F" w:rsidRDefault="00E4444A" w:rsidP="00A74AEB">
      <w:pPr>
        <w:ind w:firstLine="567"/>
        <w:jc w:val="both"/>
        <w:rPr>
          <w:b/>
        </w:rPr>
      </w:pPr>
      <w:r w:rsidRPr="00E4444A">
        <w:rPr>
          <w:b/>
        </w:rPr>
        <w:t xml:space="preserve">Цели освоения дисциплины: </w:t>
      </w:r>
    </w:p>
    <w:p w:rsidR="00091EF9" w:rsidRPr="00686E5D" w:rsidRDefault="00091EF9" w:rsidP="00A74AEB">
      <w:pPr>
        <w:ind w:firstLine="567"/>
        <w:jc w:val="both"/>
      </w:pPr>
      <w:r w:rsidRPr="00686E5D">
        <w:t xml:space="preserve">ознакомление  </w:t>
      </w:r>
      <w:r w:rsidR="002E1557">
        <w:t>магистрантов</w:t>
      </w:r>
      <w:r w:rsidRPr="00686E5D">
        <w:t xml:space="preserve"> с общей  теорией конфликта,  социально-психологическими особенностями  проявления  конфликтов в  юридической  сфере де</w:t>
      </w:r>
      <w:r w:rsidRPr="00686E5D">
        <w:t>я</w:t>
      </w:r>
      <w:r w:rsidRPr="00686E5D">
        <w:t>тельности, а также  освоение  ими элементарных навыков управления  конфликтами.</w:t>
      </w:r>
    </w:p>
    <w:p w:rsidR="00E4444A" w:rsidRDefault="00E4444A" w:rsidP="00A74AEB">
      <w:pPr>
        <w:ind w:firstLine="567"/>
        <w:jc w:val="both"/>
        <w:rPr>
          <w:bCs/>
          <w:iCs/>
        </w:rPr>
      </w:pPr>
      <w:r w:rsidRPr="00E4444A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E4444A">
        <w:rPr>
          <w:b/>
        </w:rPr>
        <w:t xml:space="preserve"> </w:t>
      </w:r>
      <w:r w:rsidR="00044C1F">
        <w:rPr>
          <w:b/>
        </w:rPr>
        <w:t>магистратуры</w:t>
      </w:r>
      <w:r w:rsidRPr="00E4444A">
        <w:rPr>
          <w:b/>
        </w:rPr>
        <w:t xml:space="preserve">: </w:t>
      </w:r>
      <w:r w:rsidR="00044C1F">
        <w:t xml:space="preserve">М1.В.ДВ.1(2) </w:t>
      </w:r>
      <w:r w:rsidR="00044C1F" w:rsidRPr="001912C6">
        <w:t>Общенаучный цикл.</w:t>
      </w:r>
      <w:r w:rsidR="00044C1F">
        <w:t xml:space="preserve"> </w:t>
      </w:r>
      <w:r w:rsidR="00044C1F" w:rsidRPr="00D564E5">
        <w:rPr>
          <w:bCs/>
          <w:iCs/>
        </w:rPr>
        <w:t>Вариативная часть (дисциплина по выбору).</w:t>
      </w:r>
    </w:p>
    <w:p w:rsidR="002E1557" w:rsidRDefault="002E1557" w:rsidP="00A74AEB">
      <w:pPr>
        <w:tabs>
          <w:tab w:val="left" w:pos="708"/>
        </w:tabs>
        <w:ind w:firstLine="567"/>
        <w:jc w:val="both"/>
        <w:rPr>
          <w:spacing w:val="-4"/>
        </w:rPr>
      </w:pPr>
      <w:r w:rsidRPr="00DC526E">
        <w:t>Для изучения данной дисциплины необходимы знания, умения и навыки, формиру</w:t>
      </w:r>
      <w:r w:rsidRPr="00DC526E">
        <w:t>е</w:t>
      </w:r>
      <w:r w:rsidRPr="00DC526E">
        <w:t>мые предшествующими дисциплинами</w:t>
      </w:r>
      <w:r w:rsidRPr="002E1557">
        <w:t>:</w:t>
      </w:r>
      <w:r w:rsidRPr="002E1557">
        <w:rPr>
          <w:spacing w:val="-4"/>
        </w:rPr>
        <w:t xml:space="preserve"> Философия права</w:t>
      </w:r>
      <w:r>
        <w:rPr>
          <w:spacing w:val="-4"/>
        </w:rPr>
        <w:t>.</w:t>
      </w:r>
    </w:p>
    <w:p w:rsidR="002E1557" w:rsidRPr="002E1557" w:rsidRDefault="002E1557" w:rsidP="00A74AEB">
      <w:pPr>
        <w:ind w:firstLine="567"/>
        <w:jc w:val="both"/>
      </w:pPr>
      <w:r w:rsidRPr="00DC526E">
        <w:t>Наименования учебных дисциплин</w:t>
      </w:r>
      <w:r>
        <w:t xml:space="preserve"> изучаемых одновременно</w:t>
      </w:r>
      <w:r w:rsidRPr="00DC526E">
        <w:t>: «История политич</w:t>
      </w:r>
      <w:r w:rsidRPr="00DC526E">
        <w:t>е</w:t>
      </w:r>
      <w:r w:rsidRPr="00DC526E">
        <w:t>ских и правовых учений», «История и методология юридической науки»</w:t>
      </w:r>
      <w:r w:rsidR="005C39AB">
        <w:t>.</w:t>
      </w:r>
    </w:p>
    <w:p w:rsidR="00E4444A" w:rsidRDefault="00E4444A" w:rsidP="00A74AEB">
      <w:pPr>
        <w:ind w:firstLine="567"/>
        <w:jc w:val="both"/>
        <w:rPr>
          <w:b/>
        </w:rPr>
      </w:pPr>
      <w:r w:rsidRPr="00E4444A">
        <w:rPr>
          <w:b/>
        </w:rPr>
        <w:t xml:space="preserve">Краткое содержание дисциплины: </w:t>
      </w:r>
    </w:p>
    <w:p w:rsidR="00F217D1" w:rsidRDefault="00F217D1" w:rsidP="00A74AEB">
      <w:pPr>
        <w:ind w:firstLine="567"/>
        <w:jc w:val="both"/>
      </w:pPr>
      <w:r>
        <w:t>Характеристика концепций социального конфликта. Понятие конфликта и его пр</w:t>
      </w:r>
      <w:r>
        <w:t>и</w:t>
      </w:r>
      <w:r>
        <w:t>чины. Основные виды классификации конфликтов. Структура конфликта. Функции ко</w:t>
      </w:r>
      <w:r>
        <w:t>н</w:t>
      </w:r>
      <w:r>
        <w:t>фликта. Периоды и этапы в развитии конфликта.</w:t>
      </w:r>
    </w:p>
    <w:p w:rsidR="00F217D1" w:rsidRDefault="00F217D1" w:rsidP="00A74AEB">
      <w:pPr>
        <w:ind w:firstLine="567"/>
        <w:jc w:val="both"/>
      </w:pPr>
      <w:r>
        <w:t>Природа, сущность и специфика организационно-управленческих конфликтов. Т</w:t>
      </w:r>
      <w:r>
        <w:t>и</w:t>
      </w:r>
      <w:r>
        <w:t>пология организационно-управленческих конфликтов. Формы предупреждения и разр</w:t>
      </w:r>
      <w:r>
        <w:t>е</w:t>
      </w:r>
      <w:r>
        <w:t>шения организационно-управленческих конфликтов.</w:t>
      </w:r>
    </w:p>
    <w:p w:rsidR="00F217D1" w:rsidRDefault="00F217D1" w:rsidP="00A74AEB">
      <w:pPr>
        <w:ind w:firstLine="567"/>
        <w:jc w:val="both"/>
      </w:pPr>
      <w:r>
        <w:t>Факторы появления конфликтов в сфере государственного управления. Типология конфликтов в сфере государственного управления. Технологии контроля и урегулиров</w:t>
      </w:r>
      <w:r>
        <w:t>а</w:t>
      </w:r>
      <w:r>
        <w:t>ния конфликтов в сфере государственного управления.</w:t>
      </w:r>
    </w:p>
    <w:p w:rsidR="005C39AB" w:rsidRDefault="00F217D1" w:rsidP="00A74AEB">
      <w:pPr>
        <w:ind w:firstLine="567"/>
        <w:jc w:val="both"/>
      </w:pPr>
      <w:r>
        <w:t>Подходы к пониманию, типология и динамика юридических конфликтов. Юридич</w:t>
      </w:r>
      <w:r>
        <w:t>е</w:t>
      </w:r>
      <w:r>
        <w:t>ские способы предупреждения конфликтов. Юридические способы разрешения конфли</w:t>
      </w:r>
      <w:r>
        <w:t>к</w:t>
      </w:r>
      <w:r>
        <w:t>тов.</w:t>
      </w:r>
    </w:p>
    <w:p w:rsidR="00A63927" w:rsidRPr="00A63927" w:rsidRDefault="00A63927" w:rsidP="00A74AEB">
      <w:pPr>
        <w:ind w:firstLine="567"/>
        <w:jc w:val="both"/>
      </w:pPr>
    </w:p>
    <w:p w:rsidR="00E4444A" w:rsidRDefault="00E4444A" w:rsidP="00A74AEB">
      <w:pPr>
        <w:spacing w:before="120"/>
        <w:ind w:firstLine="567"/>
        <w:jc w:val="center"/>
        <w:rPr>
          <w:b/>
        </w:rPr>
      </w:pPr>
      <w:r w:rsidRPr="00E4444A">
        <w:rPr>
          <w:b/>
        </w:rPr>
        <w:t xml:space="preserve">6. </w:t>
      </w:r>
      <w:r w:rsidR="00F06BA0">
        <w:rPr>
          <w:b/>
        </w:rPr>
        <w:t>ИСТОРИЯ ПОЛИТИЧЕСКИХ И ПРАВОВЫХ УЧЕНИЙ</w:t>
      </w:r>
    </w:p>
    <w:p w:rsidR="005E3AA8" w:rsidRDefault="005E3AA8" w:rsidP="00A74AEB">
      <w:pPr>
        <w:ind w:firstLine="567"/>
        <w:jc w:val="both"/>
        <w:rPr>
          <w:b/>
        </w:rPr>
      </w:pPr>
      <w:r w:rsidRPr="00E4444A">
        <w:rPr>
          <w:b/>
        </w:rPr>
        <w:t xml:space="preserve">Цели освоения дисциплины: </w:t>
      </w:r>
    </w:p>
    <w:p w:rsidR="00F217D1" w:rsidRPr="00F217D1" w:rsidRDefault="00F217D1" w:rsidP="00A74AEB">
      <w:pPr>
        <w:pStyle w:val="aff0"/>
        <w:ind w:firstLine="567"/>
        <w:jc w:val="both"/>
      </w:pPr>
      <w:r>
        <w:t xml:space="preserve">Целью изучения </w:t>
      </w:r>
      <w:r w:rsidR="00BF319B">
        <w:t>дисциплины «История</w:t>
      </w:r>
      <w:r>
        <w:t xml:space="preserve"> политических и правовых учений</w:t>
      </w:r>
      <w:r w:rsidR="00BF319B">
        <w:t>»</w:t>
      </w:r>
      <w:r>
        <w:t xml:space="preserve"> является приобретение </w:t>
      </w:r>
      <w:r w:rsidR="00BF319B">
        <w:t>магистрантами</w:t>
      </w:r>
      <w:r>
        <w:t xml:space="preserve"> знаний о всеобщем процессе развития государственно-правовых воззрений. Полученные знания должны стать основой формирования у </w:t>
      </w:r>
      <w:r w:rsidR="005C39AB">
        <w:t>маг</w:t>
      </w:r>
      <w:r w:rsidR="005C39AB">
        <w:t>и</w:t>
      </w:r>
      <w:r w:rsidR="005C39AB">
        <w:t>странтов</w:t>
      </w:r>
      <w:r>
        <w:t xml:space="preserve"> навыка решать конкретные политические и юридические проблемы с общегум</w:t>
      </w:r>
      <w:r>
        <w:t>а</w:t>
      </w:r>
      <w:r>
        <w:t>нитарных позиций.</w:t>
      </w:r>
    </w:p>
    <w:p w:rsidR="005E3AA8" w:rsidRDefault="005E3AA8" w:rsidP="00A74AEB">
      <w:pPr>
        <w:ind w:firstLine="567"/>
        <w:jc w:val="both"/>
        <w:rPr>
          <w:bCs/>
          <w:iCs/>
        </w:rPr>
      </w:pPr>
      <w:r w:rsidRPr="00E4444A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E4444A">
        <w:rPr>
          <w:b/>
        </w:rPr>
        <w:t xml:space="preserve"> </w:t>
      </w:r>
      <w:r>
        <w:rPr>
          <w:b/>
        </w:rPr>
        <w:t>магистратуры</w:t>
      </w:r>
      <w:r w:rsidRPr="00E4444A">
        <w:rPr>
          <w:b/>
        </w:rPr>
        <w:t xml:space="preserve">: </w:t>
      </w:r>
      <w:r>
        <w:rPr>
          <w:bCs/>
          <w:iCs/>
        </w:rPr>
        <w:t>М2.Б.1 Профессиональный цикл. Базовая часть.</w:t>
      </w:r>
    </w:p>
    <w:p w:rsidR="005C39AB" w:rsidRDefault="005C39AB" w:rsidP="00A74AEB">
      <w:pPr>
        <w:ind w:firstLine="567"/>
        <w:jc w:val="both"/>
        <w:rPr>
          <w:bCs/>
          <w:iCs/>
        </w:rPr>
      </w:pPr>
      <w:r>
        <w:rPr>
          <w:bCs/>
          <w:iCs/>
        </w:rPr>
        <w:t xml:space="preserve">Наименование последующих дисциплин: </w:t>
      </w:r>
      <w:r w:rsidR="00883996">
        <w:rPr>
          <w:bCs/>
          <w:iCs/>
        </w:rPr>
        <w:t>«история и методология юридической науки».</w:t>
      </w:r>
    </w:p>
    <w:p w:rsidR="00F217D1" w:rsidRPr="00F217D1" w:rsidRDefault="005E3AA8" w:rsidP="00A74AEB">
      <w:pPr>
        <w:ind w:firstLine="567"/>
        <w:jc w:val="both"/>
        <w:rPr>
          <w:b/>
        </w:rPr>
      </w:pPr>
      <w:r w:rsidRPr="00E4444A">
        <w:rPr>
          <w:b/>
        </w:rPr>
        <w:t>Краткое содержание дисциплины:</w:t>
      </w:r>
    </w:p>
    <w:p w:rsidR="00F217D1" w:rsidRPr="00F217D1" w:rsidRDefault="00F217D1" w:rsidP="00A74AEB">
      <w:pPr>
        <w:ind w:firstLine="567"/>
        <w:jc w:val="both"/>
      </w:pPr>
      <w:r w:rsidRPr="00F217D1">
        <w:t>Предмет и метод истории политических и правовых учений. Политико-правовые учения в странах Древнего мира (Древний Восток, Древняя Греция, Древний Рим).</w:t>
      </w:r>
    </w:p>
    <w:p w:rsidR="00F217D1" w:rsidRPr="00F217D1" w:rsidRDefault="00F217D1" w:rsidP="00A74AEB">
      <w:pPr>
        <w:ind w:firstLine="567"/>
        <w:jc w:val="both"/>
      </w:pPr>
      <w:r w:rsidRPr="00F217D1">
        <w:t>Политические и правовые учения эпохи Возрождения и Реформации.</w:t>
      </w:r>
    </w:p>
    <w:p w:rsidR="005E3AA8" w:rsidRPr="00F217D1" w:rsidRDefault="00F217D1" w:rsidP="00A74AEB">
      <w:pPr>
        <w:ind w:firstLine="567"/>
        <w:jc w:val="both"/>
      </w:pPr>
      <w:r w:rsidRPr="00F217D1">
        <w:t>Политико-правовая мысль Киевской Руси и периода феодальной раздробленности княжеств IX–XIV вв.  Политико-правовые учения в России в XV–XVII вв. Политико-правовые учения в России XVIII века.</w:t>
      </w:r>
    </w:p>
    <w:p w:rsidR="00F217D1" w:rsidRPr="00F217D1" w:rsidRDefault="00F217D1" w:rsidP="00A74AEB">
      <w:pPr>
        <w:ind w:firstLine="567"/>
        <w:jc w:val="both"/>
      </w:pPr>
      <w:r w:rsidRPr="00F217D1">
        <w:t>Политические и правовые учения в Голландии и Англии в период ранних буржуа</w:t>
      </w:r>
      <w:r w:rsidRPr="00F217D1">
        <w:t>з</w:t>
      </w:r>
      <w:r w:rsidRPr="00F217D1">
        <w:t>ных революций. Политические и правовые учения эпохи Просвещения в Западной Европе XVII–XVIII в. (Германия, Франция, Англия, Италия)XVII века. Политические и правовые учения в Германии конца XVIII–начала XIX века.</w:t>
      </w:r>
    </w:p>
    <w:p w:rsidR="00F217D1" w:rsidRPr="00F217D1" w:rsidRDefault="00F217D1" w:rsidP="00A74AEB">
      <w:pPr>
        <w:ind w:firstLine="567"/>
        <w:jc w:val="both"/>
      </w:pPr>
      <w:r w:rsidRPr="00F217D1">
        <w:t>Политические и правовые учения в Западной Европе первой половины XIX века. Марксистско-ленинское учение о государстве и праве (К. Маркс, Ф. Энгельса, В. И. Л</w:t>
      </w:r>
      <w:r w:rsidRPr="00F217D1">
        <w:t>е</w:t>
      </w:r>
      <w:r w:rsidRPr="00F217D1">
        <w:t>нин).</w:t>
      </w:r>
    </w:p>
    <w:p w:rsidR="00F217D1" w:rsidRPr="00F217D1" w:rsidRDefault="00F217D1" w:rsidP="00A74AEB">
      <w:pPr>
        <w:ind w:firstLine="567"/>
        <w:jc w:val="both"/>
      </w:pPr>
      <w:r w:rsidRPr="00F217D1">
        <w:t>Политико-правовая мысль в Западной Европе середины XIX–XX века.</w:t>
      </w:r>
    </w:p>
    <w:p w:rsidR="005E3AA8" w:rsidRPr="00F217D1" w:rsidRDefault="00F217D1" w:rsidP="00A74AEB">
      <w:pPr>
        <w:ind w:firstLine="567"/>
        <w:jc w:val="both"/>
      </w:pPr>
      <w:r w:rsidRPr="00F217D1">
        <w:t>Политические и правовые учения в России второй половины XIX–XX века</w:t>
      </w:r>
      <w:r>
        <w:t>.</w:t>
      </w:r>
    </w:p>
    <w:p w:rsidR="00883996" w:rsidRDefault="00883996" w:rsidP="00A74AEB">
      <w:pPr>
        <w:spacing w:before="120"/>
        <w:ind w:firstLine="567"/>
        <w:jc w:val="center"/>
        <w:rPr>
          <w:b/>
        </w:rPr>
      </w:pPr>
    </w:p>
    <w:p w:rsidR="005E3AA8" w:rsidRDefault="005E3AA8" w:rsidP="00A74AEB">
      <w:pPr>
        <w:spacing w:before="120"/>
        <w:ind w:firstLine="567"/>
        <w:jc w:val="center"/>
        <w:rPr>
          <w:b/>
        </w:rPr>
      </w:pPr>
      <w:r>
        <w:rPr>
          <w:b/>
        </w:rPr>
        <w:t>7. ИСТОРИЯ И МЕТОДОЛОГИЯ ЮРИДИЧЕСКОЙ НАУКИ</w:t>
      </w:r>
    </w:p>
    <w:p w:rsidR="005E1AC6" w:rsidRPr="005E1AC6" w:rsidRDefault="00E4444A" w:rsidP="00A74AEB">
      <w:pPr>
        <w:shd w:val="clear" w:color="auto" w:fill="FFFFFF"/>
        <w:tabs>
          <w:tab w:val="left" w:pos="851"/>
          <w:tab w:val="left" w:pos="1134"/>
        </w:tabs>
        <w:ind w:firstLine="567"/>
        <w:jc w:val="both"/>
      </w:pPr>
      <w:r w:rsidRPr="00E4444A">
        <w:rPr>
          <w:b/>
        </w:rPr>
        <w:t>Цели освоения дисциплины:</w:t>
      </w:r>
      <w:r w:rsidRPr="00E4444A">
        <w:t xml:space="preserve"> </w:t>
      </w:r>
      <w:r w:rsidR="005E1AC6" w:rsidRPr="005E1AC6">
        <w:t>Дисциплина «История и методология юридической науки» служит основой для формирования у магистрантов системного представления о генезисе, современном состоянии и перспективах развития правового знания в России, навыков научно-исследовательской работы над диссертационным исследованием и пр</w:t>
      </w:r>
      <w:r w:rsidR="005E1AC6" w:rsidRPr="005E1AC6">
        <w:t>и</w:t>
      </w:r>
      <w:r w:rsidR="005E1AC6" w:rsidRPr="005E1AC6">
        <w:t>звана обеспечивать базовую теоретическую и практическую подготовку будущих маг</w:t>
      </w:r>
      <w:r w:rsidR="005E1AC6" w:rsidRPr="005E1AC6">
        <w:t>и</w:t>
      </w:r>
      <w:r w:rsidR="005E1AC6" w:rsidRPr="005E1AC6">
        <w:t>стров. Данная  дисциплина задает устойчивую систему научных категорий и понятий в целях использования их в юридической деятельности. Систематические знания, приобр</w:t>
      </w:r>
      <w:r w:rsidR="005E1AC6" w:rsidRPr="005E1AC6">
        <w:t>е</w:t>
      </w:r>
      <w:r w:rsidR="005E1AC6" w:rsidRPr="005E1AC6">
        <w:t>тенные в рамках дисциплины, создают необходимую базу для усвоения в последующем специальных юридических дисциплин, а также работы над диссертационным исследов</w:t>
      </w:r>
      <w:r w:rsidR="005E1AC6" w:rsidRPr="005E1AC6">
        <w:t>а</w:t>
      </w:r>
      <w:r w:rsidR="005E1AC6" w:rsidRPr="005E1AC6">
        <w:t>нием. Изучение данного  предмета  необходимо будущим магистрам для расширения кр</w:t>
      </w:r>
      <w:r w:rsidR="005E1AC6" w:rsidRPr="005E1AC6">
        <w:t>у</w:t>
      </w:r>
      <w:r w:rsidR="005E1AC6" w:rsidRPr="005E1AC6">
        <w:t>гозора, формирования юридического мышления. Как учебная дисциплина она характер</w:t>
      </w:r>
      <w:r w:rsidR="005E1AC6" w:rsidRPr="005E1AC6">
        <w:t>и</w:t>
      </w:r>
      <w:r w:rsidR="005E1AC6" w:rsidRPr="005E1AC6">
        <w:t xml:space="preserve">зуется большим объемом учебного материала. </w:t>
      </w:r>
    </w:p>
    <w:p w:rsidR="00E4444A" w:rsidRPr="005E1AC6" w:rsidRDefault="005E1AC6" w:rsidP="00A74AEB">
      <w:pPr>
        <w:shd w:val="clear" w:color="auto" w:fill="FFFFFF"/>
        <w:ind w:firstLine="567"/>
        <w:jc w:val="both"/>
      </w:pPr>
      <w:r w:rsidRPr="005E1AC6">
        <w:t>Изучение дисциплины содействует формированию общей теоретической и практ</w:t>
      </w:r>
      <w:r w:rsidRPr="005E1AC6">
        <w:t>и</w:t>
      </w:r>
      <w:r w:rsidRPr="005E1AC6">
        <w:t>ческой подготовки магистров и закладывает основу для будущей научно-исследовательской деятельности магистра.</w:t>
      </w:r>
    </w:p>
    <w:p w:rsidR="00E4444A" w:rsidRDefault="00E4444A" w:rsidP="00A74AEB">
      <w:pPr>
        <w:ind w:firstLine="567"/>
        <w:jc w:val="both"/>
        <w:rPr>
          <w:bCs/>
          <w:iCs/>
        </w:rPr>
      </w:pPr>
      <w:r w:rsidRPr="00E4444A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E4444A">
        <w:rPr>
          <w:b/>
        </w:rPr>
        <w:t xml:space="preserve"> </w:t>
      </w:r>
      <w:r w:rsidR="00F06BA0">
        <w:rPr>
          <w:b/>
        </w:rPr>
        <w:t>магистратуры</w:t>
      </w:r>
      <w:r w:rsidRPr="00E4444A">
        <w:rPr>
          <w:b/>
        </w:rPr>
        <w:t>:</w:t>
      </w:r>
      <w:r w:rsidRPr="00E4444A">
        <w:rPr>
          <w:bCs/>
          <w:iCs/>
        </w:rPr>
        <w:t xml:space="preserve"> </w:t>
      </w:r>
      <w:r w:rsidR="005E1AC6">
        <w:rPr>
          <w:bCs/>
          <w:iCs/>
        </w:rPr>
        <w:t>М2.Б.</w:t>
      </w:r>
      <w:r w:rsidR="005E3AA8">
        <w:rPr>
          <w:bCs/>
          <w:iCs/>
        </w:rPr>
        <w:t>2</w:t>
      </w:r>
      <w:r w:rsidR="005E1AC6">
        <w:rPr>
          <w:bCs/>
          <w:iCs/>
        </w:rPr>
        <w:t xml:space="preserve"> Профессиональный цикл. Базовая часть.</w:t>
      </w:r>
    </w:p>
    <w:p w:rsidR="00883996" w:rsidRDefault="00883996" w:rsidP="00A74AEB">
      <w:pPr>
        <w:ind w:firstLine="567"/>
        <w:jc w:val="both"/>
        <w:rPr>
          <w:bCs/>
          <w:iCs/>
        </w:rPr>
      </w:pPr>
      <w:r>
        <w:rPr>
          <w:bCs/>
          <w:iCs/>
        </w:rPr>
        <w:t>Предшествующая дисциплина «Философия права». Последующие дисциплины: «Сравнительное правоведение» и дисциплины модуля «Актуальные проблемы права».</w:t>
      </w:r>
    </w:p>
    <w:p w:rsidR="005E3AA8" w:rsidRPr="005E3AA8" w:rsidRDefault="00E4444A" w:rsidP="00A74AEB">
      <w:pPr>
        <w:ind w:firstLine="567"/>
        <w:jc w:val="both"/>
        <w:rPr>
          <w:lang w:eastAsia="en-US"/>
        </w:rPr>
      </w:pPr>
      <w:r w:rsidRPr="00E4444A">
        <w:rPr>
          <w:b/>
        </w:rPr>
        <w:t xml:space="preserve">Краткое содержание дисциплины: </w:t>
      </w:r>
      <w:r w:rsidR="005E3AA8" w:rsidRPr="005E3AA8">
        <w:rPr>
          <w:lang w:eastAsia="en-US"/>
        </w:rPr>
        <w:t>Зарождение, становление и современное сост</w:t>
      </w:r>
      <w:r w:rsidR="005E3AA8" w:rsidRPr="005E3AA8">
        <w:rPr>
          <w:lang w:eastAsia="en-US"/>
        </w:rPr>
        <w:t>о</w:t>
      </w:r>
      <w:r w:rsidR="005E3AA8" w:rsidRPr="005E3AA8">
        <w:rPr>
          <w:lang w:eastAsia="en-US"/>
        </w:rPr>
        <w:t>яние российского права. Современное состояние, проблемы и перспективы развития пр</w:t>
      </w:r>
      <w:r w:rsidR="005E3AA8" w:rsidRPr="005E3AA8">
        <w:rPr>
          <w:lang w:eastAsia="en-US"/>
        </w:rPr>
        <w:t>а</w:t>
      </w:r>
      <w:r w:rsidR="005E3AA8" w:rsidRPr="005E3AA8">
        <w:rPr>
          <w:lang w:eastAsia="en-US"/>
        </w:rPr>
        <w:t>вовой науки.</w:t>
      </w:r>
      <w:r w:rsidR="005E3AA8">
        <w:rPr>
          <w:lang w:eastAsia="en-US"/>
        </w:rPr>
        <w:t xml:space="preserve"> </w:t>
      </w:r>
      <w:r w:rsidR="005E3AA8" w:rsidRPr="005E3AA8">
        <w:rPr>
          <w:bCs/>
          <w:lang w:eastAsia="en-US"/>
        </w:rPr>
        <w:t>Понятие и содержание объекта, предмета, научной задачи, цели и основных направлений научного исследования. Постановка теоретических и практических задач научного исследования.</w:t>
      </w:r>
      <w:r w:rsidR="005E3AA8">
        <w:rPr>
          <w:bCs/>
          <w:lang w:eastAsia="en-US"/>
        </w:rPr>
        <w:t xml:space="preserve"> </w:t>
      </w:r>
      <w:r w:rsidR="005E3AA8" w:rsidRPr="005E3AA8">
        <w:rPr>
          <w:bCs/>
          <w:lang w:eastAsia="en-US"/>
        </w:rPr>
        <w:t>Источниковедческая (теоретическая и эмпирическая) база нау</w:t>
      </w:r>
      <w:r w:rsidR="005E3AA8" w:rsidRPr="005E3AA8">
        <w:rPr>
          <w:bCs/>
          <w:lang w:eastAsia="en-US"/>
        </w:rPr>
        <w:t>ч</w:t>
      </w:r>
      <w:r w:rsidR="005E3AA8" w:rsidRPr="005E3AA8">
        <w:rPr>
          <w:bCs/>
          <w:lang w:eastAsia="en-US"/>
        </w:rPr>
        <w:t>ного исследования. Новые информационные технологии в научном исследовании</w:t>
      </w:r>
      <w:r w:rsidR="005E3AA8">
        <w:rPr>
          <w:bCs/>
          <w:lang w:eastAsia="en-US"/>
        </w:rPr>
        <w:t xml:space="preserve">. </w:t>
      </w:r>
      <w:r w:rsidR="005E3AA8" w:rsidRPr="005E3AA8">
        <w:rPr>
          <w:bCs/>
          <w:lang w:eastAsia="en-US"/>
        </w:rPr>
        <w:t>Основы организации научно-исследовательской работы и способы повышения её эффективности</w:t>
      </w:r>
      <w:r w:rsidR="00A63927">
        <w:rPr>
          <w:bCs/>
          <w:lang w:eastAsia="en-US"/>
        </w:rPr>
        <w:t>.</w:t>
      </w:r>
    </w:p>
    <w:p w:rsidR="00E4444A" w:rsidRDefault="00737FA1" w:rsidP="00A74AEB">
      <w:pPr>
        <w:spacing w:before="120"/>
        <w:ind w:firstLine="567"/>
        <w:jc w:val="center"/>
        <w:rPr>
          <w:b/>
        </w:rPr>
      </w:pPr>
      <w:r>
        <w:rPr>
          <w:b/>
        </w:rPr>
        <w:t>8</w:t>
      </w:r>
      <w:r w:rsidR="00E4444A" w:rsidRPr="00E4444A">
        <w:rPr>
          <w:b/>
        </w:rPr>
        <w:t xml:space="preserve">. </w:t>
      </w:r>
      <w:r>
        <w:rPr>
          <w:b/>
        </w:rPr>
        <w:t>СРАВНИТЕЛЬНОЕ ПРАВОВЕДЕНИЕ</w:t>
      </w:r>
    </w:p>
    <w:p w:rsidR="00737FA1" w:rsidRPr="00737FA1" w:rsidRDefault="00E4444A" w:rsidP="00A74AEB">
      <w:pPr>
        <w:ind w:firstLine="567"/>
        <w:jc w:val="both"/>
      </w:pPr>
      <w:r w:rsidRPr="00E4444A">
        <w:rPr>
          <w:b/>
        </w:rPr>
        <w:t xml:space="preserve">Цели освоения дисциплины: </w:t>
      </w:r>
      <w:r w:rsidR="00737FA1" w:rsidRPr="00737FA1">
        <w:t>формирование представлений о сравнительном пр</w:t>
      </w:r>
      <w:r w:rsidR="00737FA1" w:rsidRPr="00737FA1">
        <w:t>а</w:t>
      </w:r>
      <w:r w:rsidR="00737FA1" w:rsidRPr="00737FA1">
        <w:t>воведении и об основных правовых семьях и правовых системах современности.</w:t>
      </w:r>
    </w:p>
    <w:p w:rsidR="00737FA1" w:rsidRPr="00737FA1" w:rsidRDefault="00737FA1" w:rsidP="00A74AEB">
      <w:pPr>
        <w:ind w:firstLine="567"/>
        <w:jc w:val="both"/>
      </w:pPr>
      <w:r w:rsidRPr="00737FA1">
        <w:rPr>
          <w:bCs/>
        </w:rPr>
        <w:t>Задачи изучения дисциплины:</w:t>
      </w:r>
    </w:p>
    <w:p w:rsidR="00737FA1" w:rsidRPr="00737FA1" w:rsidRDefault="00737FA1" w:rsidP="00A74AEB">
      <w:pPr>
        <w:numPr>
          <w:ilvl w:val="0"/>
          <w:numId w:val="2"/>
        </w:numPr>
        <w:tabs>
          <w:tab w:val="clear" w:pos="720"/>
          <w:tab w:val="num" w:pos="426"/>
        </w:tabs>
        <w:ind w:left="0" w:firstLine="567"/>
        <w:jc w:val="both"/>
      </w:pPr>
      <w:r w:rsidRPr="00737FA1">
        <w:t>получение знаний для их применения в правотворческой деятельности, в том числе при подготовке нормативных правовых актов;</w:t>
      </w:r>
    </w:p>
    <w:p w:rsidR="00737FA1" w:rsidRPr="00737FA1" w:rsidRDefault="00737FA1" w:rsidP="00A74AEB">
      <w:pPr>
        <w:numPr>
          <w:ilvl w:val="0"/>
          <w:numId w:val="2"/>
        </w:numPr>
        <w:tabs>
          <w:tab w:val="clear" w:pos="720"/>
          <w:tab w:val="num" w:pos="426"/>
        </w:tabs>
        <w:ind w:left="0" w:firstLine="567"/>
        <w:jc w:val="both"/>
      </w:pPr>
      <w:r w:rsidRPr="00737FA1">
        <w:t>выработка умения применять полученные знания в процессе организационно-управленческой деятельности;</w:t>
      </w:r>
    </w:p>
    <w:p w:rsidR="00737FA1" w:rsidRPr="00737FA1" w:rsidRDefault="00737FA1" w:rsidP="00A74AEB">
      <w:pPr>
        <w:numPr>
          <w:ilvl w:val="0"/>
          <w:numId w:val="2"/>
        </w:numPr>
        <w:tabs>
          <w:tab w:val="clear" w:pos="720"/>
          <w:tab w:val="num" w:pos="426"/>
        </w:tabs>
        <w:ind w:left="0" w:firstLine="567"/>
        <w:jc w:val="both"/>
      </w:pPr>
      <w:r w:rsidRPr="00737FA1">
        <w:t>овладение методикой осуществления научно-исследовательской деятельности;</w:t>
      </w:r>
    </w:p>
    <w:p w:rsidR="00737FA1" w:rsidRPr="00737FA1" w:rsidRDefault="00737FA1" w:rsidP="00A74AEB">
      <w:pPr>
        <w:numPr>
          <w:ilvl w:val="0"/>
          <w:numId w:val="2"/>
        </w:numPr>
        <w:tabs>
          <w:tab w:val="clear" w:pos="720"/>
          <w:tab w:val="num" w:pos="426"/>
        </w:tabs>
        <w:ind w:left="0" w:firstLine="567"/>
        <w:jc w:val="both"/>
      </w:pPr>
      <w:r w:rsidRPr="00737FA1">
        <w:t>выработка навыков осуществления педагогической деятельности, в том числе, пр</w:t>
      </w:r>
      <w:r w:rsidRPr="00737FA1">
        <w:t>е</w:t>
      </w:r>
      <w:r w:rsidRPr="00737FA1">
        <w:t>подавания юридических дисциплин и осуществления правового воспитания;</w:t>
      </w:r>
    </w:p>
    <w:p w:rsidR="00737FA1" w:rsidRPr="00737FA1" w:rsidRDefault="00737FA1" w:rsidP="00A74AEB">
      <w:pPr>
        <w:numPr>
          <w:ilvl w:val="0"/>
          <w:numId w:val="2"/>
        </w:numPr>
        <w:tabs>
          <w:tab w:val="clear" w:pos="720"/>
          <w:tab w:val="num" w:pos="426"/>
        </w:tabs>
        <w:ind w:left="0" w:firstLine="567"/>
        <w:jc w:val="both"/>
      </w:pPr>
      <w:r w:rsidRPr="00737FA1">
        <w:t>получение знаний о процессах формирования и развития идей сравнительного пр</w:t>
      </w:r>
      <w:r w:rsidRPr="00737FA1">
        <w:t>а</w:t>
      </w:r>
      <w:r w:rsidRPr="00737FA1">
        <w:t>воведения;</w:t>
      </w:r>
    </w:p>
    <w:p w:rsidR="00737FA1" w:rsidRPr="00737FA1" w:rsidRDefault="00737FA1" w:rsidP="00A74AEB">
      <w:pPr>
        <w:numPr>
          <w:ilvl w:val="0"/>
          <w:numId w:val="2"/>
        </w:numPr>
        <w:tabs>
          <w:tab w:val="clear" w:pos="720"/>
          <w:tab w:val="num" w:pos="426"/>
        </w:tabs>
        <w:ind w:left="0" w:firstLine="567"/>
        <w:jc w:val="both"/>
      </w:pPr>
      <w:r w:rsidRPr="00737FA1">
        <w:t>формирование представлений об объекте, предмете, источниках и принципах сра</w:t>
      </w:r>
      <w:r w:rsidRPr="00737FA1">
        <w:t>в</w:t>
      </w:r>
      <w:r w:rsidRPr="00737FA1">
        <w:t>нительного правоведения;</w:t>
      </w:r>
    </w:p>
    <w:p w:rsidR="00737FA1" w:rsidRPr="00737FA1" w:rsidRDefault="00737FA1" w:rsidP="00A74AEB">
      <w:pPr>
        <w:tabs>
          <w:tab w:val="num" w:pos="426"/>
        </w:tabs>
        <w:ind w:firstLine="567"/>
        <w:jc w:val="both"/>
      </w:pPr>
      <w:r w:rsidRPr="00737FA1">
        <w:t>• получение знаний о классификации правовых семей, об истории развития правовых семей современности;</w:t>
      </w:r>
    </w:p>
    <w:p w:rsidR="00737FA1" w:rsidRPr="00737FA1" w:rsidRDefault="00737FA1" w:rsidP="00A74AEB">
      <w:pPr>
        <w:numPr>
          <w:ilvl w:val="0"/>
          <w:numId w:val="2"/>
        </w:numPr>
        <w:tabs>
          <w:tab w:val="clear" w:pos="720"/>
          <w:tab w:val="num" w:pos="426"/>
        </w:tabs>
        <w:ind w:left="0" w:firstLine="567"/>
        <w:jc w:val="both"/>
      </w:pPr>
      <w:r w:rsidRPr="00737FA1">
        <w:t>формирование представлений о месте и роли сравнительного правоведения в общ</w:t>
      </w:r>
      <w:r w:rsidRPr="00737FA1">
        <w:t>е</w:t>
      </w:r>
      <w:r w:rsidRPr="00737FA1">
        <w:t>стве;</w:t>
      </w:r>
    </w:p>
    <w:p w:rsidR="00737FA1" w:rsidRPr="00737FA1" w:rsidRDefault="00737FA1" w:rsidP="00A74AEB">
      <w:pPr>
        <w:numPr>
          <w:ilvl w:val="0"/>
          <w:numId w:val="3"/>
        </w:numPr>
        <w:tabs>
          <w:tab w:val="clear" w:pos="720"/>
          <w:tab w:val="num" w:pos="426"/>
        </w:tabs>
        <w:ind w:left="0" w:firstLine="567"/>
        <w:jc w:val="both"/>
      </w:pPr>
      <w:r w:rsidRPr="00737FA1">
        <w:t>получение знаний о взаимосвязи и взаимодействии международного и внутригос</w:t>
      </w:r>
      <w:r w:rsidRPr="00737FA1">
        <w:t>у</w:t>
      </w:r>
      <w:r w:rsidRPr="00737FA1">
        <w:t>дарственного права;</w:t>
      </w:r>
    </w:p>
    <w:p w:rsidR="00737FA1" w:rsidRPr="00737FA1" w:rsidRDefault="00737FA1" w:rsidP="00A74AEB">
      <w:pPr>
        <w:numPr>
          <w:ilvl w:val="0"/>
          <w:numId w:val="3"/>
        </w:numPr>
        <w:tabs>
          <w:tab w:val="clear" w:pos="720"/>
          <w:tab w:val="num" w:pos="426"/>
        </w:tabs>
        <w:ind w:left="0" w:firstLine="567"/>
        <w:jc w:val="both"/>
      </w:pPr>
      <w:r w:rsidRPr="00737FA1">
        <w:t>овладение методикой исследования национальных правовых систем.</w:t>
      </w:r>
    </w:p>
    <w:p w:rsidR="00737FA1" w:rsidRDefault="00E4444A" w:rsidP="00A74AEB">
      <w:pPr>
        <w:ind w:firstLine="567"/>
        <w:jc w:val="both"/>
        <w:rPr>
          <w:bCs/>
          <w:iCs/>
        </w:rPr>
      </w:pPr>
      <w:r w:rsidRPr="00E4444A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E4444A">
        <w:rPr>
          <w:b/>
        </w:rPr>
        <w:t xml:space="preserve"> </w:t>
      </w:r>
      <w:r w:rsidR="00737FA1">
        <w:rPr>
          <w:b/>
        </w:rPr>
        <w:t>магистратуры</w:t>
      </w:r>
      <w:r w:rsidRPr="00E4444A">
        <w:rPr>
          <w:b/>
        </w:rPr>
        <w:t xml:space="preserve">: </w:t>
      </w:r>
      <w:r w:rsidR="00737FA1">
        <w:rPr>
          <w:bCs/>
          <w:iCs/>
        </w:rPr>
        <w:t>М2.Б.3 Профессиональный цикл. Базовая часть.</w:t>
      </w:r>
    </w:p>
    <w:p w:rsidR="00737FA1" w:rsidRPr="00737FA1" w:rsidRDefault="00737FA1" w:rsidP="00A74AEB">
      <w:pPr>
        <w:ind w:firstLine="567"/>
        <w:jc w:val="both"/>
        <w:rPr>
          <w:bCs/>
          <w:iCs/>
        </w:rPr>
      </w:pPr>
      <w:r w:rsidRPr="00737FA1">
        <w:t>Данному курсу должно предшествовать изучение дисциплин «Теория государства и права», «История государства и права зарубежных стран», «История государства и права России», а также основных международно-правовых, отраслевых, прикладных и спец</w:t>
      </w:r>
      <w:r w:rsidRPr="00737FA1">
        <w:t>и</w:t>
      </w:r>
      <w:r w:rsidRPr="00737FA1">
        <w:t>альных учебных дисциплин правоведения. Для успешного освоения учебной дисциплины «Сравнительное правоведение» необходимо обладать знаниями по истории, философии, политологии, социологии.</w:t>
      </w:r>
    </w:p>
    <w:p w:rsidR="00737FA1" w:rsidRPr="00E4444A" w:rsidRDefault="00E4444A" w:rsidP="00A74AEB">
      <w:pPr>
        <w:ind w:firstLine="567"/>
        <w:jc w:val="both"/>
      </w:pPr>
      <w:r w:rsidRPr="00E4444A">
        <w:rPr>
          <w:b/>
        </w:rPr>
        <w:t>Краткое содержание дисциплины:</w:t>
      </w:r>
      <w:r w:rsidRPr="00E4444A">
        <w:t xml:space="preserve"> </w:t>
      </w:r>
      <w:r w:rsidR="00737FA1">
        <w:t>Теоретические основы сравнительного прав</w:t>
      </w:r>
      <w:r w:rsidR="00737FA1">
        <w:t>о</w:t>
      </w:r>
      <w:r w:rsidR="00737FA1">
        <w:t>ведения. История сравнительного правоведения. Понятие и виды правовых семей. Ром</w:t>
      </w:r>
      <w:r w:rsidR="00737FA1">
        <w:t>а</w:t>
      </w:r>
      <w:r w:rsidR="00737FA1">
        <w:t>но-германская правовая семья. Правовые системы стран Латинской Америки. Правовые системы Скандинавских стран. Англосаксонская правовая семья. Правовая система США. Правовая система Шотландии. Мусульманское право. Индусское право. Правовые сист</w:t>
      </w:r>
      <w:r w:rsidR="00737FA1">
        <w:t>е</w:t>
      </w:r>
      <w:r w:rsidR="00737FA1">
        <w:t>мы Дальнего Востока. Обычное право Африки. Правовые системы социалистических и постсоциалистических стран.</w:t>
      </w:r>
    </w:p>
    <w:p w:rsidR="00E93F33" w:rsidRDefault="00E93F33" w:rsidP="00A74AEB">
      <w:pPr>
        <w:spacing w:before="120"/>
        <w:ind w:firstLine="567"/>
        <w:jc w:val="center"/>
        <w:rPr>
          <w:b/>
        </w:rPr>
      </w:pPr>
    </w:p>
    <w:p w:rsidR="00E4444A" w:rsidRDefault="00F217D1" w:rsidP="00A74AEB">
      <w:pPr>
        <w:spacing w:before="120"/>
        <w:ind w:firstLine="567"/>
        <w:jc w:val="center"/>
        <w:rPr>
          <w:b/>
        </w:rPr>
      </w:pPr>
      <w:r>
        <w:rPr>
          <w:b/>
        </w:rPr>
        <w:t>9</w:t>
      </w:r>
      <w:r w:rsidR="00737FA1">
        <w:rPr>
          <w:b/>
        </w:rPr>
        <w:t>. АКТУАЛЬНЫЕ ПРОБЛЕМЫ ПРАВА (модуль)</w:t>
      </w:r>
    </w:p>
    <w:p w:rsidR="00E4444A" w:rsidRPr="00A63927" w:rsidRDefault="00E4444A" w:rsidP="00A74AEB">
      <w:pPr>
        <w:ind w:firstLine="567"/>
        <w:jc w:val="both"/>
      </w:pPr>
      <w:r w:rsidRPr="00A63927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A63927">
        <w:rPr>
          <w:b/>
        </w:rPr>
        <w:t xml:space="preserve"> </w:t>
      </w:r>
      <w:r w:rsidR="00737FA1" w:rsidRPr="00A63927">
        <w:rPr>
          <w:b/>
        </w:rPr>
        <w:t>магистратуры</w:t>
      </w:r>
      <w:r w:rsidRPr="00A63927">
        <w:rPr>
          <w:b/>
        </w:rPr>
        <w:t xml:space="preserve">: </w:t>
      </w:r>
      <w:r w:rsidR="00737FA1" w:rsidRPr="00A63927">
        <w:t>М2.В.ОД.1 Профессионал</w:t>
      </w:r>
      <w:r w:rsidR="00737FA1" w:rsidRPr="00A63927">
        <w:t>ь</w:t>
      </w:r>
      <w:r w:rsidR="00737FA1" w:rsidRPr="00A63927">
        <w:t>ный цикл. Вариативная часть (обязательные дисциплины)</w:t>
      </w:r>
    </w:p>
    <w:p w:rsidR="00A74AEB" w:rsidRDefault="00A74AEB" w:rsidP="00A74AEB">
      <w:pPr>
        <w:ind w:firstLine="567"/>
        <w:jc w:val="center"/>
        <w:rPr>
          <w:b/>
        </w:rPr>
      </w:pPr>
    </w:p>
    <w:p w:rsidR="00737FA1" w:rsidRPr="00A63927" w:rsidRDefault="00F217D1" w:rsidP="00A74AEB">
      <w:pPr>
        <w:ind w:firstLine="567"/>
        <w:jc w:val="center"/>
        <w:rPr>
          <w:b/>
        </w:rPr>
      </w:pPr>
      <w:r w:rsidRPr="00A63927">
        <w:rPr>
          <w:b/>
        </w:rPr>
        <w:t>9</w:t>
      </w:r>
      <w:r w:rsidR="00737FA1" w:rsidRPr="00A63927">
        <w:rPr>
          <w:b/>
        </w:rPr>
        <w:t>.1. Проблемы коммерческого права</w:t>
      </w:r>
    </w:p>
    <w:p w:rsidR="00EA63F4" w:rsidRPr="00A63927" w:rsidRDefault="00737FA1" w:rsidP="00A74AEB">
      <w:pPr>
        <w:tabs>
          <w:tab w:val="left" w:pos="-1985"/>
        </w:tabs>
        <w:ind w:firstLine="567"/>
        <w:jc w:val="both"/>
        <w:rPr>
          <w:color w:val="000000"/>
        </w:rPr>
      </w:pPr>
      <w:r w:rsidRPr="00A63927">
        <w:rPr>
          <w:b/>
        </w:rPr>
        <w:t xml:space="preserve">Цели освоения дисциплины: </w:t>
      </w:r>
      <w:r w:rsidR="00EA63F4" w:rsidRPr="00A63927">
        <w:rPr>
          <w:color w:val="000000"/>
        </w:rPr>
        <w:t>Главной целью изучения учебной дисциплины «Пр</w:t>
      </w:r>
      <w:r w:rsidR="00EA63F4" w:rsidRPr="00A63927">
        <w:rPr>
          <w:color w:val="000000"/>
        </w:rPr>
        <w:t>о</w:t>
      </w:r>
      <w:r w:rsidR="00EA63F4" w:rsidRPr="00A63927">
        <w:rPr>
          <w:color w:val="000000"/>
        </w:rPr>
        <w:t xml:space="preserve">блемы коммерческого права» является усвоение магистрантами проблем, возникающих в процессе правового регулирования отношений на товарном рынке, путей и способов их разрешения, </w:t>
      </w:r>
      <w:r w:rsidR="00EA63F4" w:rsidRPr="00A63927">
        <w:t>позволяющих принимать эффективные  решения в профессиональной де</w:t>
      </w:r>
      <w:r w:rsidR="00EA63F4" w:rsidRPr="00A63927">
        <w:t>я</w:t>
      </w:r>
      <w:r w:rsidR="00EA63F4" w:rsidRPr="00A63927">
        <w:t>тельности</w:t>
      </w:r>
      <w:r w:rsidR="00EA63F4" w:rsidRPr="00A63927">
        <w:rPr>
          <w:color w:val="000000"/>
        </w:rPr>
        <w:t>.</w:t>
      </w:r>
    </w:p>
    <w:p w:rsidR="00EA63F4" w:rsidRPr="00A63927" w:rsidRDefault="00EA63F4" w:rsidP="00A74AEB">
      <w:pPr>
        <w:tabs>
          <w:tab w:val="left" w:pos="-1985"/>
        </w:tabs>
        <w:ind w:firstLine="567"/>
        <w:jc w:val="both"/>
        <w:rPr>
          <w:color w:val="000000"/>
        </w:rPr>
      </w:pPr>
      <w:r w:rsidRPr="00A63927">
        <w:rPr>
          <w:color w:val="000000"/>
        </w:rPr>
        <w:t xml:space="preserve">Основными задачам учебной дисциплины являются: </w:t>
      </w:r>
    </w:p>
    <w:p w:rsidR="00EA63F4" w:rsidRPr="00A63927" w:rsidRDefault="00EA63F4" w:rsidP="00A74A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right="-35" w:firstLine="567"/>
        <w:jc w:val="both"/>
      </w:pPr>
      <w:r w:rsidRPr="00A63927">
        <w:rPr>
          <w:color w:val="000000"/>
        </w:rPr>
        <w:t>анализ проблем правового механизма государственного регулирования коммерции (торговли) в Российской Федерации</w:t>
      </w:r>
    </w:p>
    <w:p w:rsidR="00EA63F4" w:rsidRPr="00A63927" w:rsidRDefault="00EA63F4" w:rsidP="00A74AEB">
      <w:pPr>
        <w:numPr>
          <w:ilvl w:val="0"/>
          <w:numId w:val="4"/>
        </w:numPr>
        <w:tabs>
          <w:tab w:val="clear" w:pos="720"/>
          <w:tab w:val="left" w:pos="-1985"/>
          <w:tab w:val="num" w:pos="284"/>
        </w:tabs>
        <w:ind w:left="0" w:firstLine="567"/>
        <w:jc w:val="both"/>
        <w:rPr>
          <w:color w:val="000000"/>
        </w:rPr>
      </w:pPr>
      <w:r w:rsidRPr="00A63927">
        <w:rPr>
          <w:color w:val="000000"/>
        </w:rPr>
        <w:t>уяснение проблем правового положения субъектов коммерции (торговли)</w:t>
      </w:r>
    </w:p>
    <w:p w:rsidR="00EA63F4" w:rsidRPr="00A63927" w:rsidRDefault="00EA63F4" w:rsidP="00A74A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540"/>
        </w:tabs>
        <w:ind w:left="0" w:right="-35" w:firstLine="567"/>
        <w:jc w:val="both"/>
        <w:rPr>
          <w:color w:val="000000"/>
        </w:rPr>
      </w:pPr>
      <w:r w:rsidRPr="00A63927">
        <w:rPr>
          <w:color w:val="000000"/>
        </w:rPr>
        <w:t>познание проблем правового регулирования оптового товарооборота, торгового о</w:t>
      </w:r>
      <w:r w:rsidRPr="00A63927">
        <w:rPr>
          <w:color w:val="000000"/>
        </w:rPr>
        <w:t>б</w:t>
      </w:r>
      <w:r w:rsidRPr="00A63927">
        <w:rPr>
          <w:color w:val="000000"/>
        </w:rPr>
        <w:t>служивания населения, хозяйственных связей торговли с отраслями экономики;</w:t>
      </w:r>
    </w:p>
    <w:p w:rsidR="00EA63F4" w:rsidRPr="00A63927" w:rsidRDefault="00EA63F4" w:rsidP="00A74AEB">
      <w:pPr>
        <w:numPr>
          <w:ilvl w:val="0"/>
          <w:numId w:val="4"/>
        </w:numPr>
        <w:tabs>
          <w:tab w:val="clear" w:pos="720"/>
          <w:tab w:val="left" w:pos="-1985"/>
          <w:tab w:val="num" w:pos="284"/>
        </w:tabs>
        <w:ind w:left="0" w:firstLine="567"/>
        <w:jc w:val="both"/>
        <w:rPr>
          <w:color w:val="000000"/>
        </w:rPr>
      </w:pPr>
      <w:r w:rsidRPr="00A63927">
        <w:rPr>
          <w:color w:val="000000"/>
        </w:rPr>
        <w:t>познание проблем правового обеспечения  новых, прогрессивных форм товарооб</w:t>
      </w:r>
      <w:r w:rsidRPr="00A63927">
        <w:rPr>
          <w:color w:val="000000"/>
        </w:rPr>
        <w:t>о</w:t>
      </w:r>
      <w:r w:rsidRPr="00A63927">
        <w:rPr>
          <w:color w:val="000000"/>
        </w:rPr>
        <w:t>рота, в том числе посредством электронной коммерции</w:t>
      </w:r>
    </w:p>
    <w:p w:rsidR="00EA63F4" w:rsidRPr="00A63927" w:rsidRDefault="00EA63F4" w:rsidP="00A74AEB">
      <w:pPr>
        <w:numPr>
          <w:ilvl w:val="0"/>
          <w:numId w:val="4"/>
        </w:numPr>
        <w:tabs>
          <w:tab w:val="clear" w:pos="720"/>
          <w:tab w:val="left" w:pos="-1985"/>
          <w:tab w:val="num" w:pos="284"/>
        </w:tabs>
        <w:ind w:left="0" w:firstLine="567"/>
        <w:jc w:val="both"/>
        <w:rPr>
          <w:color w:val="000000"/>
        </w:rPr>
      </w:pPr>
      <w:r w:rsidRPr="00A63927">
        <w:rPr>
          <w:color w:val="000000"/>
        </w:rPr>
        <w:t>вооружение магистрантов знаниями теоретических и практических проблем в о</w:t>
      </w:r>
      <w:r w:rsidRPr="00A63927">
        <w:rPr>
          <w:color w:val="000000"/>
        </w:rPr>
        <w:t>б</w:t>
      </w:r>
      <w:r w:rsidRPr="00A63927">
        <w:rPr>
          <w:color w:val="000000"/>
        </w:rPr>
        <w:t>ласти торгового права</w:t>
      </w:r>
    </w:p>
    <w:p w:rsidR="00EA63F4" w:rsidRPr="00A63927" w:rsidRDefault="00EA63F4" w:rsidP="00A74AEB">
      <w:pPr>
        <w:numPr>
          <w:ilvl w:val="0"/>
          <w:numId w:val="4"/>
        </w:numPr>
        <w:tabs>
          <w:tab w:val="clear" w:pos="720"/>
          <w:tab w:val="left" w:pos="-1985"/>
          <w:tab w:val="num" w:pos="284"/>
        </w:tabs>
        <w:ind w:left="0" w:firstLine="567"/>
        <w:jc w:val="both"/>
        <w:rPr>
          <w:color w:val="000000"/>
        </w:rPr>
      </w:pPr>
      <w:r w:rsidRPr="00A63927">
        <w:rPr>
          <w:color w:val="000000"/>
        </w:rPr>
        <w:t>развитие у магистрантов навыков и умений применять теоретические знание в практике разрешения, имеющихся в торговой деятельности проблем</w:t>
      </w:r>
    </w:p>
    <w:p w:rsidR="00EA63F4" w:rsidRPr="00A63927" w:rsidRDefault="00EA63F4" w:rsidP="00A74AEB">
      <w:pPr>
        <w:numPr>
          <w:ilvl w:val="0"/>
          <w:numId w:val="4"/>
        </w:numPr>
        <w:tabs>
          <w:tab w:val="clear" w:pos="720"/>
          <w:tab w:val="left" w:pos="-1985"/>
          <w:tab w:val="num" w:pos="284"/>
        </w:tabs>
        <w:ind w:left="0" w:firstLine="567"/>
        <w:jc w:val="both"/>
        <w:rPr>
          <w:color w:val="000000"/>
        </w:rPr>
      </w:pPr>
      <w:r w:rsidRPr="00A63927">
        <w:rPr>
          <w:color w:val="000000"/>
        </w:rPr>
        <w:t xml:space="preserve">формирование у магистрантов самостоятельного мышления, умения анализировать и разрешать проблемные ситуации, возникающие в торговой сфере </w:t>
      </w:r>
    </w:p>
    <w:p w:rsidR="00737FA1" w:rsidRPr="00A63927" w:rsidRDefault="00EA63F4" w:rsidP="00A74AEB">
      <w:pPr>
        <w:ind w:firstLine="567"/>
        <w:jc w:val="both"/>
        <w:rPr>
          <w:b/>
        </w:rPr>
      </w:pPr>
      <w:r w:rsidRPr="00A63927">
        <w:rPr>
          <w:color w:val="000000"/>
        </w:rPr>
        <w:t>становление будущего юриста как профессионала с высокой правовой и нравстве</w:t>
      </w:r>
      <w:r w:rsidRPr="00A63927">
        <w:rPr>
          <w:color w:val="000000"/>
        </w:rPr>
        <w:t>н</w:t>
      </w:r>
      <w:r w:rsidRPr="00A63927">
        <w:rPr>
          <w:color w:val="000000"/>
        </w:rPr>
        <w:t>ной культурой.</w:t>
      </w:r>
    </w:p>
    <w:p w:rsidR="00737FA1" w:rsidRPr="00A63927" w:rsidRDefault="00737FA1" w:rsidP="00A74AEB">
      <w:pPr>
        <w:ind w:firstLine="567"/>
        <w:jc w:val="both"/>
      </w:pPr>
      <w:r w:rsidRPr="00A63927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A63927">
        <w:rPr>
          <w:b/>
        </w:rPr>
        <w:t xml:space="preserve"> магистратуры: </w:t>
      </w:r>
      <w:r w:rsidR="00EA63F4" w:rsidRPr="00A63927">
        <w:t>М2.В.ОД.1.1 Профессионал</w:t>
      </w:r>
      <w:r w:rsidR="00EA63F4" w:rsidRPr="00A63927">
        <w:t>ь</w:t>
      </w:r>
      <w:r w:rsidR="00EA63F4" w:rsidRPr="00A63927">
        <w:t>ный цикл.</w:t>
      </w:r>
      <w:r w:rsidR="007E768B" w:rsidRPr="00A63927">
        <w:t xml:space="preserve"> Вариативная часть (обязательная дисциплина</w:t>
      </w:r>
      <w:r w:rsidR="00EA63F4" w:rsidRPr="00A63927">
        <w:t>)</w:t>
      </w:r>
    </w:p>
    <w:p w:rsidR="00EA63F4" w:rsidRPr="00A63927" w:rsidRDefault="00EA63F4" w:rsidP="00A74AEB">
      <w:pPr>
        <w:ind w:firstLine="567"/>
        <w:jc w:val="both"/>
        <w:rPr>
          <w:color w:val="000000"/>
        </w:rPr>
      </w:pPr>
      <w:r w:rsidRPr="00A63927">
        <w:rPr>
          <w:spacing w:val="-4"/>
        </w:rPr>
        <w:t xml:space="preserve">Изучение курса </w:t>
      </w:r>
      <w:r w:rsidRPr="00A63927">
        <w:rPr>
          <w:color w:val="000000"/>
        </w:rPr>
        <w:t>«</w:t>
      </w:r>
      <w:r w:rsidRPr="00A63927">
        <w:rPr>
          <w:iCs/>
          <w:color w:val="000000"/>
        </w:rPr>
        <w:t>Проблемы коммерческого права</w:t>
      </w:r>
      <w:r w:rsidRPr="00A63927">
        <w:rPr>
          <w:color w:val="000000"/>
        </w:rPr>
        <w:t xml:space="preserve">» </w:t>
      </w:r>
      <w:r w:rsidRPr="00A63927">
        <w:rPr>
          <w:spacing w:val="-4"/>
        </w:rPr>
        <w:t xml:space="preserve">связано как с предшествующими, так и последующими учебными дисциплинами.  Оно базируется на знаниях  по </w:t>
      </w:r>
      <w:r w:rsidR="00BF319B" w:rsidRPr="00A63927">
        <w:rPr>
          <w:spacing w:val="-4"/>
        </w:rPr>
        <w:t>дисциплинам «И</w:t>
      </w:r>
      <w:r w:rsidRPr="00A63927">
        <w:rPr>
          <w:color w:val="000000"/>
        </w:rPr>
        <w:t>стория политических и правовых учений</w:t>
      </w:r>
      <w:r w:rsidR="00BF319B" w:rsidRPr="00A63927">
        <w:rPr>
          <w:color w:val="000000"/>
        </w:rPr>
        <w:t>»</w:t>
      </w:r>
      <w:r w:rsidRPr="00A63927">
        <w:rPr>
          <w:color w:val="000000"/>
        </w:rPr>
        <w:t xml:space="preserve">, </w:t>
      </w:r>
      <w:r w:rsidR="00BF319B" w:rsidRPr="00A63927">
        <w:rPr>
          <w:color w:val="000000"/>
        </w:rPr>
        <w:t>«Методика</w:t>
      </w:r>
      <w:r w:rsidRPr="00A63927">
        <w:rPr>
          <w:color w:val="000000"/>
        </w:rPr>
        <w:t xml:space="preserve"> преподавания юриспруденции в высшей школе</w:t>
      </w:r>
      <w:r w:rsidR="00BF319B" w:rsidRPr="00A63927">
        <w:rPr>
          <w:color w:val="000000"/>
        </w:rPr>
        <w:t>»</w:t>
      </w:r>
      <w:r w:rsidRPr="00A63927">
        <w:rPr>
          <w:color w:val="000000"/>
        </w:rPr>
        <w:t xml:space="preserve">. </w:t>
      </w:r>
      <w:r w:rsidRPr="00A63927">
        <w:rPr>
          <w:spacing w:val="-4"/>
        </w:rPr>
        <w:t>В то же время оно связано с такими последующими учебными дисциплин</w:t>
      </w:r>
      <w:r w:rsidRPr="00A63927">
        <w:rPr>
          <w:spacing w:val="-4"/>
        </w:rPr>
        <w:t>а</w:t>
      </w:r>
      <w:r w:rsidRPr="00A63927">
        <w:rPr>
          <w:spacing w:val="-4"/>
        </w:rPr>
        <w:t xml:space="preserve">ми как </w:t>
      </w:r>
      <w:r w:rsidR="00BF319B" w:rsidRPr="00A63927">
        <w:rPr>
          <w:spacing w:val="-4"/>
        </w:rPr>
        <w:t>«П</w:t>
      </w:r>
      <w:r w:rsidRPr="00A63927">
        <w:rPr>
          <w:iCs/>
          <w:color w:val="000000"/>
        </w:rPr>
        <w:t>роблемы правового регулирования ценных бумаг</w:t>
      </w:r>
      <w:r w:rsidR="00BF319B" w:rsidRPr="00A63927">
        <w:rPr>
          <w:iCs/>
          <w:color w:val="000000"/>
        </w:rPr>
        <w:t>»</w:t>
      </w:r>
      <w:r w:rsidRPr="00A63927">
        <w:rPr>
          <w:iCs/>
          <w:color w:val="000000"/>
        </w:rPr>
        <w:t xml:space="preserve">, </w:t>
      </w:r>
      <w:r w:rsidR="00BF319B" w:rsidRPr="00A63927">
        <w:rPr>
          <w:iCs/>
          <w:color w:val="000000"/>
        </w:rPr>
        <w:t>«К</w:t>
      </w:r>
      <w:r w:rsidRPr="00A63927">
        <w:rPr>
          <w:color w:val="000000"/>
        </w:rPr>
        <w:t>оммерческое право зар</w:t>
      </w:r>
      <w:r w:rsidRPr="00A63927">
        <w:rPr>
          <w:color w:val="000000"/>
        </w:rPr>
        <w:t>у</w:t>
      </w:r>
      <w:r w:rsidRPr="00A63927">
        <w:rPr>
          <w:color w:val="000000"/>
        </w:rPr>
        <w:t>бежных стран</w:t>
      </w:r>
      <w:r w:rsidR="00BF319B" w:rsidRPr="00A63927">
        <w:rPr>
          <w:color w:val="000000"/>
        </w:rPr>
        <w:t>»</w:t>
      </w:r>
      <w:r w:rsidRPr="00A63927">
        <w:rPr>
          <w:color w:val="000000"/>
        </w:rPr>
        <w:t xml:space="preserve">, </w:t>
      </w:r>
      <w:r w:rsidR="00BF319B" w:rsidRPr="00A63927">
        <w:rPr>
          <w:color w:val="000000"/>
        </w:rPr>
        <w:t>«М</w:t>
      </w:r>
      <w:r w:rsidRPr="00A63927">
        <w:rPr>
          <w:color w:val="000000"/>
        </w:rPr>
        <w:t>еждународный коммерческий арбитраж</w:t>
      </w:r>
      <w:r w:rsidR="00BF319B" w:rsidRPr="00A63927">
        <w:rPr>
          <w:color w:val="000000"/>
        </w:rPr>
        <w:t>».</w:t>
      </w:r>
    </w:p>
    <w:p w:rsidR="00737FA1" w:rsidRPr="00A63927" w:rsidRDefault="00737FA1" w:rsidP="00A74AEB">
      <w:pPr>
        <w:ind w:firstLine="567"/>
        <w:jc w:val="both"/>
        <w:rPr>
          <w:b/>
        </w:rPr>
      </w:pPr>
      <w:r w:rsidRPr="00A63927">
        <w:rPr>
          <w:b/>
        </w:rPr>
        <w:t>Краткое содержание дисциплины:</w:t>
      </w:r>
    </w:p>
    <w:p w:rsidR="00A63927" w:rsidRPr="00823D3D" w:rsidRDefault="00EA63F4" w:rsidP="00A74AEB">
      <w:pPr>
        <w:pStyle w:val="aff0"/>
        <w:ind w:firstLine="567"/>
        <w:jc w:val="both"/>
      </w:pPr>
      <w:r w:rsidRPr="00A63927">
        <w:t>Понятие и субъекты коммерческого права. Объекты коммерческого права. Пробл</w:t>
      </w:r>
      <w:r w:rsidRPr="00A63927">
        <w:t>е</w:t>
      </w:r>
      <w:r w:rsidRPr="00A63927">
        <w:t>мы правового регулирования товарного рынка. Проблемы правового регулирования пр</w:t>
      </w:r>
      <w:r w:rsidRPr="00A63927">
        <w:t>о</w:t>
      </w:r>
      <w:r w:rsidRPr="00A63927">
        <w:t>даж на торгах. Договоры в торговой сфере.</w:t>
      </w:r>
    </w:p>
    <w:p w:rsidR="00A74AEB" w:rsidRDefault="00A74AEB" w:rsidP="00A74AEB">
      <w:pPr>
        <w:tabs>
          <w:tab w:val="left" w:pos="708"/>
        </w:tabs>
        <w:spacing w:line="276" w:lineRule="auto"/>
        <w:ind w:firstLine="567"/>
        <w:jc w:val="center"/>
        <w:rPr>
          <w:b/>
        </w:rPr>
      </w:pPr>
    </w:p>
    <w:p w:rsidR="00EA63F4" w:rsidRPr="00A63927" w:rsidRDefault="00F217D1" w:rsidP="00A74AEB">
      <w:pPr>
        <w:tabs>
          <w:tab w:val="left" w:pos="708"/>
        </w:tabs>
        <w:spacing w:line="276" w:lineRule="auto"/>
        <w:ind w:firstLine="567"/>
        <w:jc w:val="center"/>
        <w:rPr>
          <w:b/>
        </w:rPr>
      </w:pPr>
      <w:r w:rsidRPr="00A63927">
        <w:rPr>
          <w:b/>
        </w:rPr>
        <w:t>9</w:t>
      </w:r>
      <w:r w:rsidR="00EA63F4" w:rsidRPr="00A63927">
        <w:rPr>
          <w:b/>
        </w:rPr>
        <w:t>.2. Проблемы правового регулирования несостоятельности (банкротства)</w:t>
      </w:r>
    </w:p>
    <w:p w:rsidR="00EA63F4" w:rsidRPr="00A63927" w:rsidRDefault="00EA63F4" w:rsidP="00A74AEB">
      <w:pPr>
        <w:pStyle w:val="aff0"/>
        <w:ind w:firstLine="567"/>
        <w:jc w:val="both"/>
      </w:pPr>
      <w:r w:rsidRPr="00A63927">
        <w:rPr>
          <w:b/>
        </w:rPr>
        <w:t xml:space="preserve">Цели освоения дисциплины: </w:t>
      </w:r>
      <w:r w:rsidRPr="00A63927">
        <w:t xml:space="preserve">вооружить магистрантов знаниями теоретических и практических проблем в области правового регулирования банкротства, а также навыками и умениями их правового решения. </w:t>
      </w:r>
    </w:p>
    <w:p w:rsidR="00EA63F4" w:rsidRPr="00A63927" w:rsidRDefault="00EA63F4" w:rsidP="00A74AEB">
      <w:pPr>
        <w:pStyle w:val="aff0"/>
        <w:ind w:firstLine="567"/>
        <w:jc w:val="both"/>
      </w:pPr>
      <w:r w:rsidRPr="00A63927">
        <w:t>Основными задачами являются:</w:t>
      </w:r>
    </w:p>
    <w:p w:rsidR="00EA63F4" w:rsidRPr="00A63927" w:rsidRDefault="00BF319B" w:rsidP="00A74AEB">
      <w:pPr>
        <w:pStyle w:val="aff0"/>
        <w:ind w:firstLine="567"/>
        <w:jc w:val="both"/>
      </w:pPr>
      <w:r w:rsidRPr="00A63927">
        <w:t>-</w:t>
      </w:r>
      <w:r w:rsidR="00EA63F4" w:rsidRPr="00A63927">
        <w:t>совершенствование профессионального уровня подготовки в сфере правового рег</w:t>
      </w:r>
      <w:r w:rsidR="00EA63F4" w:rsidRPr="00A63927">
        <w:t>у</w:t>
      </w:r>
      <w:r w:rsidR="00EA63F4" w:rsidRPr="00A63927">
        <w:t>лирования несостоятельности (банкротства)</w:t>
      </w:r>
      <w:r w:rsidR="007E768B" w:rsidRPr="00A63927">
        <w:t>;</w:t>
      </w:r>
    </w:p>
    <w:p w:rsidR="00EA63F4" w:rsidRPr="00A63927" w:rsidRDefault="007E768B" w:rsidP="00A74AEB">
      <w:pPr>
        <w:pStyle w:val="aff0"/>
        <w:ind w:firstLine="567"/>
        <w:jc w:val="both"/>
      </w:pPr>
      <w:r w:rsidRPr="00A63927">
        <w:t>-</w:t>
      </w:r>
      <w:r w:rsidR="00EA63F4" w:rsidRPr="00A63927">
        <w:t>углубленное изучение законодательства, регулирующего отношения несостоятел</w:t>
      </w:r>
      <w:r w:rsidR="00EA63F4" w:rsidRPr="00A63927">
        <w:t>ь</w:t>
      </w:r>
      <w:r w:rsidR="00EA63F4" w:rsidRPr="00A63927">
        <w:t>ности (банкротства), практики его применения</w:t>
      </w:r>
      <w:r w:rsidRPr="00A63927">
        <w:t>;</w:t>
      </w:r>
    </w:p>
    <w:p w:rsidR="00EA63F4" w:rsidRPr="00A63927" w:rsidRDefault="007E768B" w:rsidP="00A74AEB">
      <w:pPr>
        <w:pStyle w:val="aff0"/>
        <w:ind w:firstLine="567"/>
        <w:jc w:val="both"/>
        <w:rPr>
          <w:b/>
        </w:rPr>
      </w:pPr>
      <w:r w:rsidRPr="00A63927">
        <w:t>-</w:t>
      </w:r>
      <w:r w:rsidR="00EA63F4" w:rsidRPr="00A63927">
        <w:t>привитие навыков и умений проводить научный анализ законодательства о несост</w:t>
      </w:r>
      <w:r w:rsidR="00EA63F4" w:rsidRPr="00A63927">
        <w:t>о</w:t>
      </w:r>
      <w:r w:rsidR="00EA63F4" w:rsidRPr="00A63927">
        <w:t>ятельности (банкротстве).</w:t>
      </w:r>
    </w:p>
    <w:p w:rsidR="00EA63F4" w:rsidRPr="00A63927" w:rsidRDefault="00EA63F4" w:rsidP="00A74AEB">
      <w:pPr>
        <w:pStyle w:val="aff0"/>
        <w:ind w:firstLine="567"/>
        <w:jc w:val="both"/>
      </w:pPr>
      <w:r w:rsidRPr="00A63927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A63927">
        <w:rPr>
          <w:b/>
        </w:rPr>
        <w:t xml:space="preserve"> магистратуры: </w:t>
      </w:r>
      <w:r w:rsidRPr="00A63927">
        <w:t>М2.В.ОД.1.2 Профессионал</w:t>
      </w:r>
      <w:r w:rsidRPr="00A63927">
        <w:t>ь</w:t>
      </w:r>
      <w:r w:rsidRPr="00A63927">
        <w:t>ный цикл.</w:t>
      </w:r>
      <w:r w:rsidR="007E768B" w:rsidRPr="00A63927">
        <w:t xml:space="preserve"> Вариативная часть (обязательная дисциплина</w:t>
      </w:r>
      <w:r w:rsidRPr="00A63927">
        <w:t>)</w:t>
      </w:r>
    </w:p>
    <w:p w:rsidR="005653E6" w:rsidRPr="00A63927" w:rsidRDefault="005653E6" w:rsidP="00A74AEB">
      <w:pPr>
        <w:pStyle w:val="aff0"/>
        <w:ind w:firstLine="567"/>
        <w:jc w:val="both"/>
        <w:rPr>
          <w:b/>
        </w:rPr>
      </w:pPr>
      <w:r w:rsidRPr="00A63927">
        <w:rPr>
          <w:spacing w:val="-4"/>
        </w:rPr>
        <w:t>Содержание курса «</w:t>
      </w:r>
      <w:r w:rsidRPr="00A63927">
        <w:rPr>
          <w:iCs/>
          <w:color w:val="000000"/>
        </w:rPr>
        <w:t>Проблемы правового регулирования несостоятельности (бан</w:t>
      </w:r>
      <w:r w:rsidRPr="00A63927">
        <w:rPr>
          <w:iCs/>
          <w:color w:val="000000"/>
        </w:rPr>
        <w:t>к</w:t>
      </w:r>
      <w:r w:rsidRPr="00A63927">
        <w:rPr>
          <w:iCs/>
          <w:color w:val="000000"/>
        </w:rPr>
        <w:t>ротства)</w:t>
      </w:r>
      <w:r w:rsidRPr="00A63927">
        <w:t>» неразрывно</w:t>
      </w:r>
      <w:r w:rsidRPr="00A63927">
        <w:rPr>
          <w:spacing w:val="-4"/>
        </w:rPr>
        <w:t xml:space="preserve"> связано с содержанием других правовых дисциплин. Указанной ди</w:t>
      </w:r>
      <w:r w:rsidRPr="00A63927">
        <w:rPr>
          <w:spacing w:val="-4"/>
        </w:rPr>
        <w:t>с</w:t>
      </w:r>
      <w:r w:rsidRPr="00A63927">
        <w:rPr>
          <w:spacing w:val="-4"/>
        </w:rPr>
        <w:t xml:space="preserve">циплине предшествует изучение таких курсов как </w:t>
      </w:r>
      <w:r w:rsidR="007E768B" w:rsidRPr="00A63927">
        <w:rPr>
          <w:spacing w:val="-4"/>
        </w:rPr>
        <w:t>«Ф</w:t>
      </w:r>
      <w:r w:rsidRPr="00A63927">
        <w:rPr>
          <w:color w:val="000000"/>
        </w:rPr>
        <w:t>илософия права</w:t>
      </w:r>
      <w:r w:rsidR="007E768B" w:rsidRPr="00A63927">
        <w:rPr>
          <w:color w:val="000000"/>
        </w:rPr>
        <w:t>», «И</w:t>
      </w:r>
      <w:r w:rsidRPr="00A63927">
        <w:rPr>
          <w:color w:val="000000"/>
        </w:rPr>
        <w:t>стория политич</w:t>
      </w:r>
      <w:r w:rsidRPr="00A63927">
        <w:rPr>
          <w:color w:val="000000"/>
        </w:rPr>
        <w:t>е</w:t>
      </w:r>
      <w:r w:rsidRPr="00A63927">
        <w:rPr>
          <w:color w:val="000000"/>
        </w:rPr>
        <w:t>ских и правовых учений</w:t>
      </w:r>
      <w:r w:rsidR="007E768B" w:rsidRPr="00A63927">
        <w:rPr>
          <w:color w:val="000000"/>
        </w:rPr>
        <w:t>»</w:t>
      </w:r>
      <w:r w:rsidRPr="00A63927">
        <w:rPr>
          <w:color w:val="000000"/>
        </w:rPr>
        <w:t xml:space="preserve">, </w:t>
      </w:r>
      <w:r w:rsidR="007E768B" w:rsidRPr="00A63927">
        <w:rPr>
          <w:color w:val="000000"/>
        </w:rPr>
        <w:t>«П</w:t>
      </w:r>
      <w:r w:rsidRPr="00A63927">
        <w:rPr>
          <w:iCs/>
          <w:color w:val="000000"/>
        </w:rPr>
        <w:t>роблемы коммерческого права</w:t>
      </w:r>
      <w:r w:rsidR="007E768B" w:rsidRPr="00A63927">
        <w:rPr>
          <w:iCs/>
          <w:color w:val="000000"/>
        </w:rPr>
        <w:t>»</w:t>
      </w:r>
      <w:r w:rsidRPr="00A63927">
        <w:rPr>
          <w:iCs/>
          <w:color w:val="000000"/>
        </w:rPr>
        <w:t xml:space="preserve">. </w:t>
      </w:r>
      <w:r w:rsidRPr="00A63927">
        <w:rPr>
          <w:spacing w:val="-4"/>
        </w:rPr>
        <w:t>В свою очередь, дисциплина «</w:t>
      </w:r>
      <w:r w:rsidRPr="00A63927">
        <w:rPr>
          <w:iCs/>
          <w:color w:val="000000"/>
        </w:rPr>
        <w:t>Проблемы правового регулирования несостоятельности (банкротства)</w:t>
      </w:r>
      <w:r w:rsidRPr="00A63927">
        <w:rPr>
          <w:spacing w:val="-4"/>
        </w:rPr>
        <w:t>» является предш</w:t>
      </w:r>
      <w:r w:rsidRPr="00A63927">
        <w:rPr>
          <w:spacing w:val="-4"/>
        </w:rPr>
        <w:t>е</w:t>
      </w:r>
      <w:r w:rsidRPr="00A63927">
        <w:rPr>
          <w:spacing w:val="-4"/>
        </w:rPr>
        <w:t xml:space="preserve">ствующей для изучения дисциплин </w:t>
      </w:r>
      <w:r w:rsidR="007E768B" w:rsidRPr="00A63927">
        <w:rPr>
          <w:spacing w:val="-4"/>
        </w:rPr>
        <w:t>«К</w:t>
      </w:r>
      <w:r w:rsidRPr="00A63927">
        <w:rPr>
          <w:color w:val="000000"/>
        </w:rPr>
        <w:t>оммерческое право зарубежных стран</w:t>
      </w:r>
      <w:r w:rsidR="007E768B" w:rsidRPr="00A63927">
        <w:rPr>
          <w:color w:val="000000"/>
        </w:rPr>
        <w:t>»</w:t>
      </w:r>
      <w:r w:rsidRPr="00A63927">
        <w:rPr>
          <w:color w:val="000000"/>
        </w:rPr>
        <w:t xml:space="preserve">, </w:t>
      </w:r>
      <w:r w:rsidR="007E768B" w:rsidRPr="00A63927">
        <w:rPr>
          <w:color w:val="000000"/>
        </w:rPr>
        <w:t>«М</w:t>
      </w:r>
      <w:r w:rsidRPr="00A63927">
        <w:rPr>
          <w:color w:val="000000"/>
        </w:rPr>
        <w:t>еждун</w:t>
      </w:r>
      <w:r w:rsidRPr="00A63927">
        <w:rPr>
          <w:color w:val="000000"/>
        </w:rPr>
        <w:t>а</w:t>
      </w:r>
      <w:r w:rsidRPr="00A63927">
        <w:rPr>
          <w:color w:val="000000"/>
        </w:rPr>
        <w:t>родный коммерческий арбитраж</w:t>
      </w:r>
      <w:r w:rsidR="007E768B" w:rsidRPr="00A63927">
        <w:rPr>
          <w:color w:val="000000"/>
        </w:rPr>
        <w:t>», «П</w:t>
      </w:r>
      <w:r w:rsidRPr="00A63927">
        <w:rPr>
          <w:iCs/>
          <w:color w:val="000000"/>
        </w:rPr>
        <w:t>роблемы страхового права</w:t>
      </w:r>
      <w:r w:rsidR="007E768B" w:rsidRPr="00A63927">
        <w:rPr>
          <w:iCs/>
          <w:color w:val="000000"/>
        </w:rPr>
        <w:t>», «П</w:t>
      </w:r>
      <w:r w:rsidRPr="00A63927">
        <w:rPr>
          <w:iCs/>
          <w:color w:val="000000"/>
        </w:rPr>
        <w:t>роблемы банковск</w:t>
      </w:r>
      <w:r w:rsidRPr="00A63927">
        <w:rPr>
          <w:iCs/>
          <w:color w:val="000000"/>
        </w:rPr>
        <w:t>о</w:t>
      </w:r>
      <w:r w:rsidRPr="00A63927">
        <w:rPr>
          <w:iCs/>
          <w:color w:val="000000"/>
        </w:rPr>
        <w:t>го права</w:t>
      </w:r>
      <w:r w:rsidR="007E768B" w:rsidRPr="00A63927">
        <w:rPr>
          <w:iCs/>
          <w:color w:val="000000"/>
        </w:rPr>
        <w:t>»</w:t>
      </w:r>
      <w:r w:rsidRPr="00A63927">
        <w:rPr>
          <w:iCs/>
          <w:color w:val="000000"/>
        </w:rPr>
        <w:t>.</w:t>
      </w:r>
    </w:p>
    <w:p w:rsidR="00EA63F4" w:rsidRPr="00A63927" w:rsidRDefault="00EA63F4" w:rsidP="00A74AEB">
      <w:pPr>
        <w:pStyle w:val="aff0"/>
        <w:ind w:firstLine="567"/>
        <w:jc w:val="both"/>
        <w:rPr>
          <w:b/>
        </w:rPr>
      </w:pPr>
      <w:r w:rsidRPr="00A63927">
        <w:rPr>
          <w:b/>
        </w:rPr>
        <w:t>Краткое содержание дисциплины:</w:t>
      </w:r>
    </w:p>
    <w:p w:rsidR="00E93F33" w:rsidRPr="00823D3D" w:rsidRDefault="005653E6" w:rsidP="00A74AEB">
      <w:pPr>
        <w:pStyle w:val="aff0"/>
        <w:ind w:firstLine="567"/>
        <w:jc w:val="both"/>
        <w:rPr>
          <w:snapToGrid w:val="0"/>
        </w:rPr>
      </w:pPr>
      <w:r w:rsidRPr="00A63927">
        <w:rPr>
          <w:snapToGrid w:val="0"/>
        </w:rPr>
        <w:t xml:space="preserve">Экономико-правовая природа банкротства. </w:t>
      </w:r>
      <w:r w:rsidRPr="00A63927">
        <w:t>Участники конкурсного процесса. Ра</w:t>
      </w:r>
      <w:r w:rsidRPr="00A63927">
        <w:t>с</w:t>
      </w:r>
      <w:r w:rsidRPr="00A63927">
        <w:t xml:space="preserve">смотрение дел о несостоятельности в арбитражном суде. Процедуры банкротства. </w:t>
      </w:r>
      <w:r w:rsidRPr="00A63927">
        <w:rPr>
          <w:snapToGrid w:val="0"/>
        </w:rPr>
        <w:t>Ос</w:t>
      </w:r>
      <w:r w:rsidRPr="00A63927">
        <w:rPr>
          <w:snapToGrid w:val="0"/>
        </w:rPr>
        <w:t>о</w:t>
      </w:r>
      <w:r w:rsidRPr="00A63927">
        <w:rPr>
          <w:snapToGrid w:val="0"/>
        </w:rPr>
        <w:t>бенности банкротства отдельных категорий юридических лиц. Особенности банкротства физических лиц.</w:t>
      </w:r>
    </w:p>
    <w:p w:rsidR="00A74AEB" w:rsidRDefault="00A74AEB" w:rsidP="00A74AEB">
      <w:pPr>
        <w:tabs>
          <w:tab w:val="left" w:pos="708"/>
        </w:tabs>
        <w:ind w:firstLine="567"/>
        <w:jc w:val="center"/>
        <w:rPr>
          <w:b/>
          <w:snapToGrid w:val="0"/>
        </w:rPr>
      </w:pPr>
    </w:p>
    <w:p w:rsidR="005653E6" w:rsidRPr="00A63927" w:rsidRDefault="00F217D1" w:rsidP="00A74AEB">
      <w:pPr>
        <w:tabs>
          <w:tab w:val="left" w:pos="708"/>
        </w:tabs>
        <w:ind w:firstLine="567"/>
        <w:jc w:val="center"/>
        <w:rPr>
          <w:b/>
          <w:snapToGrid w:val="0"/>
        </w:rPr>
      </w:pPr>
      <w:r w:rsidRPr="00A63927">
        <w:rPr>
          <w:b/>
          <w:snapToGrid w:val="0"/>
        </w:rPr>
        <w:t>9</w:t>
      </w:r>
      <w:r w:rsidR="005653E6" w:rsidRPr="00A63927">
        <w:rPr>
          <w:b/>
          <w:snapToGrid w:val="0"/>
        </w:rPr>
        <w:t>.3. Проблемы применения конкурентного права</w:t>
      </w:r>
    </w:p>
    <w:p w:rsidR="005653E6" w:rsidRPr="00A63927" w:rsidRDefault="005653E6" w:rsidP="00A74AEB">
      <w:pPr>
        <w:ind w:firstLine="567"/>
        <w:jc w:val="both"/>
      </w:pPr>
      <w:r w:rsidRPr="00A63927">
        <w:rPr>
          <w:b/>
        </w:rPr>
        <w:t xml:space="preserve">Цели освоения дисциплины: </w:t>
      </w:r>
      <w:r w:rsidRPr="00A63927">
        <w:t>совершенствование профессионального уровня по</w:t>
      </w:r>
      <w:r w:rsidRPr="00A63927">
        <w:t>д</w:t>
      </w:r>
      <w:r w:rsidRPr="00A63927">
        <w:t>готовки магистров в сфере защиты конкуренции и ограничения монополистической де</w:t>
      </w:r>
      <w:r w:rsidRPr="00A63927">
        <w:t>я</w:t>
      </w:r>
      <w:r w:rsidRPr="00A63927">
        <w:t>тельности на российском рынке.</w:t>
      </w:r>
    </w:p>
    <w:p w:rsidR="005653E6" w:rsidRPr="00A63927" w:rsidRDefault="005653E6" w:rsidP="00A74AEB">
      <w:pPr>
        <w:ind w:firstLine="567"/>
        <w:jc w:val="both"/>
      </w:pPr>
      <w:r w:rsidRPr="00A63927">
        <w:t>Основными задачами являются:</w:t>
      </w:r>
    </w:p>
    <w:p w:rsidR="005653E6" w:rsidRPr="00A63927" w:rsidRDefault="005653E6" w:rsidP="00A74AEB">
      <w:pPr>
        <w:ind w:firstLine="567"/>
        <w:jc w:val="both"/>
      </w:pPr>
      <w:r w:rsidRPr="00A63927">
        <w:t>- углубленное изучение антимонопольного законодательства и практики его прим</w:t>
      </w:r>
      <w:r w:rsidRPr="00A63927">
        <w:t>е</w:t>
      </w:r>
      <w:r w:rsidRPr="00A63927">
        <w:t xml:space="preserve">нения; </w:t>
      </w:r>
    </w:p>
    <w:p w:rsidR="005653E6" w:rsidRPr="00A63927" w:rsidRDefault="005653E6" w:rsidP="00A74AEB">
      <w:pPr>
        <w:ind w:firstLine="567"/>
        <w:jc w:val="both"/>
        <w:rPr>
          <w:color w:val="000000"/>
        </w:rPr>
      </w:pPr>
      <w:r w:rsidRPr="00A63927">
        <w:t>- у</w:t>
      </w:r>
      <w:r w:rsidRPr="00A63927">
        <w:rPr>
          <w:color w:val="000000"/>
        </w:rPr>
        <w:t>своение обучающимися проблем правового регулирования конкурентных отн</w:t>
      </w:r>
      <w:r w:rsidRPr="00A63927">
        <w:rPr>
          <w:color w:val="000000"/>
        </w:rPr>
        <w:t>о</w:t>
      </w:r>
      <w:r w:rsidRPr="00A63927">
        <w:rPr>
          <w:color w:val="000000"/>
        </w:rPr>
        <w:t>шений, изучение основных концепций и институтов конкурентного права;</w:t>
      </w:r>
    </w:p>
    <w:p w:rsidR="005653E6" w:rsidRPr="00A63927" w:rsidRDefault="005653E6" w:rsidP="00A74AEB">
      <w:pPr>
        <w:ind w:firstLine="567"/>
        <w:jc w:val="both"/>
        <w:rPr>
          <w:color w:val="000000"/>
        </w:rPr>
      </w:pPr>
      <w:r w:rsidRPr="00A63927">
        <w:rPr>
          <w:color w:val="000000"/>
          <w:spacing w:val="-6"/>
        </w:rPr>
        <w:t>- получение магистрами целостного представления о становлении, развитии, совреме</w:t>
      </w:r>
      <w:r w:rsidRPr="00A63927">
        <w:rPr>
          <w:color w:val="000000"/>
          <w:spacing w:val="-6"/>
        </w:rPr>
        <w:t>н</w:t>
      </w:r>
      <w:r w:rsidRPr="00A63927">
        <w:rPr>
          <w:color w:val="000000"/>
          <w:spacing w:val="-6"/>
        </w:rPr>
        <w:t xml:space="preserve">ном </w:t>
      </w:r>
      <w:r w:rsidRPr="00A63927">
        <w:rPr>
          <w:color w:val="000000"/>
        </w:rPr>
        <w:t>состоянии, правотворческих и правоприменительных проблемах конкурентного пр</w:t>
      </w:r>
      <w:r w:rsidRPr="00A63927">
        <w:rPr>
          <w:color w:val="000000"/>
        </w:rPr>
        <w:t>а</w:t>
      </w:r>
      <w:r w:rsidRPr="00A63927">
        <w:rPr>
          <w:color w:val="000000"/>
        </w:rPr>
        <w:t>ва;</w:t>
      </w:r>
    </w:p>
    <w:p w:rsidR="005653E6" w:rsidRPr="00A63927" w:rsidRDefault="005653E6" w:rsidP="00A74AEB">
      <w:pPr>
        <w:ind w:firstLine="567"/>
        <w:jc w:val="both"/>
        <w:rPr>
          <w:color w:val="000000"/>
        </w:rPr>
      </w:pPr>
      <w:r w:rsidRPr="00A63927">
        <w:rPr>
          <w:color w:val="000000"/>
        </w:rPr>
        <w:t xml:space="preserve">- привитие магистрам навыков научного анализа </w:t>
      </w:r>
      <w:r w:rsidRPr="00A63927">
        <w:t>теоретических и практических пр</w:t>
      </w:r>
      <w:r w:rsidRPr="00A63927">
        <w:t>о</w:t>
      </w:r>
      <w:r w:rsidRPr="00A63927">
        <w:t>блем конкурентного права, выработки различных вариантов их решения.</w:t>
      </w:r>
    </w:p>
    <w:p w:rsidR="005653E6" w:rsidRPr="00A63927" w:rsidRDefault="005653E6" w:rsidP="00A74AEB">
      <w:pPr>
        <w:tabs>
          <w:tab w:val="left" w:pos="708"/>
        </w:tabs>
        <w:ind w:firstLine="567"/>
        <w:jc w:val="both"/>
      </w:pPr>
      <w:r w:rsidRPr="00A63927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A63927">
        <w:rPr>
          <w:b/>
        </w:rPr>
        <w:t xml:space="preserve"> магистратуры: </w:t>
      </w:r>
      <w:r w:rsidRPr="00A63927">
        <w:t>М2.В.ОД.1.3 Профессионал</w:t>
      </w:r>
      <w:r w:rsidRPr="00A63927">
        <w:t>ь</w:t>
      </w:r>
      <w:r w:rsidRPr="00A63927">
        <w:t>ный цикл.</w:t>
      </w:r>
      <w:r w:rsidR="007E768B" w:rsidRPr="00A63927">
        <w:t xml:space="preserve"> Вариативная часть (обязательная дисциплина</w:t>
      </w:r>
      <w:r w:rsidRPr="00A63927">
        <w:t>)</w:t>
      </w:r>
    </w:p>
    <w:p w:rsidR="005941C3" w:rsidRPr="00A63927" w:rsidRDefault="005941C3" w:rsidP="00A74AEB">
      <w:pPr>
        <w:ind w:firstLine="567"/>
        <w:jc w:val="both"/>
      </w:pPr>
      <w:r w:rsidRPr="00A63927">
        <w:t>Содержание курса «Проблемы применения конкурентного права» неразрывно связ</w:t>
      </w:r>
      <w:r w:rsidRPr="00A63927">
        <w:t>а</w:t>
      </w:r>
      <w:r w:rsidRPr="00A63927">
        <w:t xml:space="preserve">но с содержанием других правовых дисциплин. </w:t>
      </w:r>
      <w:r w:rsidRPr="00A63927">
        <w:rPr>
          <w:spacing w:val="-4"/>
        </w:rPr>
        <w:t>Указанной дисциплине предшествует из</w:t>
      </w:r>
      <w:r w:rsidRPr="00A63927">
        <w:rPr>
          <w:spacing w:val="-4"/>
        </w:rPr>
        <w:t>у</w:t>
      </w:r>
      <w:r w:rsidRPr="00A63927">
        <w:rPr>
          <w:spacing w:val="-4"/>
        </w:rPr>
        <w:t>чение дисциплины  «</w:t>
      </w:r>
      <w:r w:rsidRPr="00A63927">
        <w:rPr>
          <w:color w:val="000000"/>
        </w:rPr>
        <w:t>П</w:t>
      </w:r>
      <w:r w:rsidRPr="00A63927">
        <w:rPr>
          <w:iCs/>
          <w:color w:val="000000"/>
        </w:rPr>
        <w:t xml:space="preserve">роблемы коммерческого права». </w:t>
      </w:r>
      <w:r w:rsidRPr="00A63927">
        <w:t>В свою очередь, дисциплина «Пр</w:t>
      </w:r>
      <w:r w:rsidRPr="00A63927">
        <w:t>о</w:t>
      </w:r>
      <w:r w:rsidRPr="00A63927">
        <w:t>блемы применения конкурентного права» является предшествующей для изучения дисц</w:t>
      </w:r>
      <w:r w:rsidRPr="00A63927">
        <w:t>и</w:t>
      </w:r>
      <w:r w:rsidRPr="00A63927">
        <w:t>плин «Корпоративное право», «Правовой режим имущества железнодорожного транспо</w:t>
      </w:r>
      <w:r w:rsidRPr="00A63927">
        <w:t>р</w:t>
      </w:r>
      <w:r w:rsidRPr="00A63927">
        <w:t>та», «Проблемы страхового права», «Проблемы особенной части налогового права».</w:t>
      </w:r>
    </w:p>
    <w:p w:rsidR="005653E6" w:rsidRPr="00A63927" w:rsidRDefault="005653E6" w:rsidP="00A74AEB">
      <w:pPr>
        <w:tabs>
          <w:tab w:val="left" w:pos="708"/>
        </w:tabs>
        <w:ind w:firstLine="567"/>
        <w:jc w:val="both"/>
        <w:rPr>
          <w:b/>
        </w:rPr>
      </w:pPr>
      <w:r w:rsidRPr="00A63927">
        <w:rPr>
          <w:b/>
        </w:rPr>
        <w:t>Краткое содержание дисциплины:</w:t>
      </w:r>
    </w:p>
    <w:p w:rsidR="006268CA" w:rsidRPr="00A63927" w:rsidRDefault="005653E6" w:rsidP="00A74AEB">
      <w:pPr>
        <w:tabs>
          <w:tab w:val="left" w:pos="708"/>
        </w:tabs>
        <w:ind w:firstLine="567"/>
      </w:pPr>
      <w:r w:rsidRPr="00A63927">
        <w:t>Основы правового регулирования конкуренции</w:t>
      </w:r>
      <w:r w:rsidR="006268CA" w:rsidRPr="00A63927">
        <w:t>. Недобросовестная конкуренция.</w:t>
      </w:r>
    </w:p>
    <w:p w:rsidR="006268CA" w:rsidRPr="00823D3D" w:rsidRDefault="005653E6" w:rsidP="00A74AEB">
      <w:pPr>
        <w:tabs>
          <w:tab w:val="left" w:pos="708"/>
        </w:tabs>
        <w:ind w:firstLine="567"/>
      </w:pPr>
      <w:r w:rsidRPr="00A63927">
        <w:t>Правовое регулирование монополистической деятельности. Государственное рег</w:t>
      </w:r>
      <w:r w:rsidRPr="00A63927">
        <w:t>у</w:t>
      </w:r>
      <w:r w:rsidRPr="00A63927">
        <w:t>лирование в сфере защиты конкуренции.</w:t>
      </w:r>
    </w:p>
    <w:p w:rsidR="00A74AEB" w:rsidRDefault="00A74AEB" w:rsidP="00A74AEB">
      <w:pPr>
        <w:tabs>
          <w:tab w:val="left" w:pos="708"/>
        </w:tabs>
        <w:ind w:firstLine="567"/>
        <w:jc w:val="center"/>
        <w:rPr>
          <w:b/>
        </w:rPr>
      </w:pPr>
    </w:p>
    <w:p w:rsidR="005653E6" w:rsidRPr="00A63927" w:rsidRDefault="00F217D1" w:rsidP="00A74AEB">
      <w:pPr>
        <w:tabs>
          <w:tab w:val="left" w:pos="708"/>
        </w:tabs>
        <w:ind w:firstLine="567"/>
        <w:jc w:val="center"/>
        <w:rPr>
          <w:b/>
        </w:rPr>
      </w:pPr>
      <w:r w:rsidRPr="00A63927">
        <w:rPr>
          <w:b/>
        </w:rPr>
        <w:t>9</w:t>
      </w:r>
      <w:r w:rsidR="005653E6" w:rsidRPr="00A63927">
        <w:rPr>
          <w:b/>
        </w:rPr>
        <w:t>.4. Проблемы правового регулирования ценных бумаг</w:t>
      </w:r>
    </w:p>
    <w:p w:rsidR="005653E6" w:rsidRPr="00A63927" w:rsidRDefault="005653E6" w:rsidP="00A74AEB">
      <w:pPr>
        <w:tabs>
          <w:tab w:val="left" w:pos="708"/>
        </w:tabs>
        <w:ind w:firstLine="567"/>
        <w:jc w:val="both"/>
        <w:rPr>
          <w:b/>
        </w:rPr>
      </w:pPr>
      <w:r w:rsidRPr="00A63927">
        <w:rPr>
          <w:b/>
        </w:rPr>
        <w:t>Цели освоения дисциплины:</w:t>
      </w:r>
      <w:r w:rsidR="00E54199" w:rsidRPr="00A63927">
        <w:rPr>
          <w:b/>
        </w:rPr>
        <w:t xml:space="preserve"> </w:t>
      </w:r>
      <w:r w:rsidR="00FB2542" w:rsidRPr="00A63927">
        <w:rPr>
          <w:szCs w:val="28"/>
        </w:rPr>
        <w:t>получение полного представления о ценных бумагах как объектах гражданских правоотношений, о перспективах развития данной правовой отрасли, об основных видах ценных бумаг. Особое внимание уделяется вопросам эмиссии ценных бумаг, обращению их на вторичном рынке, а также определению их места в им</w:t>
      </w:r>
      <w:r w:rsidR="00FB2542" w:rsidRPr="00A63927">
        <w:rPr>
          <w:szCs w:val="28"/>
        </w:rPr>
        <w:t>у</w:t>
      </w:r>
      <w:r w:rsidR="00FB2542" w:rsidRPr="00A63927">
        <w:rPr>
          <w:szCs w:val="28"/>
        </w:rPr>
        <w:t>щественном обороте среди других объектов гражданских прав.</w:t>
      </w:r>
    </w:p>
    <w:p w:rsidR="005653E6" w:rsidRPr="00A63927" w:rsidRDefault="005653E6" w:rsidP="00A74AEB">
      <w:pPr>
        <w:tabs>
          <w:tab w:val="left" w:pos="708"/>
        </w:tabs>
        <w:ind w:firstLine="567"/>
        <w:jc w:val="both"/>
      </w:pPr>
      <w:r w:rsidRPr="00A63927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A63927">
        <w:rPr>
          <w:b/>
        </w:rPr>
        <w:t xml:space="preserve"> магистратуры: </w:t>
      </w:r>
      <w:r w:rsidRPr="00A63927">
        <w:t>М2.В.ОД.1.4 Профессионал</w:t>
      </w:r>
      <w:r w:rsidRPr="00A63927">
        <w:t>ь</w:t>
      </w:r>
      <w:r w:rsidRPr="00A63927">
        <w:t>ный цикл.</w:t>
      </w:r>
      <w:r w:rsidR="007E768B" w:rsidRPr="00A63927">
        <w:t xml:space="preserve"> Вариативная часть (обязательная</w:t>
      </w:r>
      <w:r w:rsidRPr="00A63927">
        <w:t xml:space="preserve"> </w:t>
      </w:r>
      <w:r w:rsidR="007E768B" w:rsidRPr="00A63927">
        <w:t>дисциплина</w:t>
      </w:r>
      <w:r w:rsidRPr="00A63927">
        <w:t>)</w:t>
      </w:r>
      <w:r w:rsidR="006268CA" w:rsidRPr="00A63927">
        <w:t>.</w:t>
      </w:r>
    </w:p>
    <w:p w:rsidR="006268CA" w:rsidRPr="00A63927" w:rsidRDefault="006268CA" w:rsidP="00A74AEB">
      <w:pPr>
        <w:ind w:firstLine="567"/>
        <w:jc w:val="both"/>
      </w:pPr>
      <w:r w:rsidRPr="00A63927">
        <w:rPr>
          <w:spacing w:val="-4"/>
        </w:rPr>
        <w:t>Знания, умения и навыки, сформированные при изучении дисциплины «</w:t>
      </w:r>
      <w:r w:rsidRPr="00A63927">
        <w:t>Проблемы правового регулирования ценных бумаг</w:t>
      </w:r>
      <w:r w:rsidRPr="00A63927">
        <w:rPr>
          <w:spacing w:val="-4"/>
        </w:rPr>
        <w:t>», получат дальнейшее развитие в процессе изуч</w:t>
      </w:r>
      <w:r w:rsidRPr="00A63927">
        <w:rPr>
          <w:spacing w:val="-4"/>
        </w:rPr>
        <w:t>е</w:t>
      </w:r>
      <w:r w:rsidRPr="00A63927">
        <w:rPr>
          <w:spacing w:val="-4"/>
        </w:rPr>
        <w:t>ния следующих последующих учебных дисциплин:</w:t>
      </w:r>
    </w:p>
    <w:p w:rsidR="006268CA" w:rsidRPr="00A63927" w:rsidRDefault="006268CA" w:rsidP="00A74AEB">
      <w:pPr>
        <w:ind w:firstLine="567"/>
        <w:jc w:val="both"/>
        <w:rPr>
          <w:spacing w:val="-4"/>
        </w:rPr>
      </w:pPr>
      <w:r w:rsidRPr="00A63927">
        <w:rPr>
          <w:spacing w:val="-4"/>
        </w:rPr>
        <w:t>а) корпоративное право;</w:t>
      </w:r>
    </w:p>
    <w:p w:rsidR="006268CA" w:rsidRPr="00A63927" w:rsidRDefault="006268CA" w:rsidP="00A74AEB">
      <w:pPr>
        <w:ind w:firstLine="567"/>
        <w:jc w:val="both"/>
        <w:rPr>
          <w:spacing w:val="-4"/>
        </w:rPr>
      </w:pPr>
      <w:r w:rsidRPr="00A63927">
        <w:rPr>
          <w:spacing w:val="-4"/>
        </w:rPr>
        <w:t>б)</w:t>
      </w:r>
      <w:r w:rsidR="00A63927">
        <w:rPr>
          <w:spacing w:val="-4"/>
        </w:rPr>
        <w:t xml:space="preserve"> </w:t>
      </w:r>
      <w:r w:rsidRPr="00A63927">
        <w:rPr>
          <w:spacing w:val="-4"/>
        </w:rPr>
        <w:t>проблемы банковского права;</w:t>
      </w:r>
    </w:p>
    <w:p w:rsidR="006268CA" w:rsidRPr="00A63927" w:rsidRDefault="006268CA" w:rsidP="00A74AEB">
      <w:pPr>
        <w:ind w:firstLine="567"/>
        <w:jc w:val="both"/>
        <w:rPr>
          <w:spacing w:val="-4"/>
        </w:rPr>
      </w:pPr>
      <w:r w:rsidRPr="00A63927">
        <w:rPr>
          <w:spacing w:val="-4"/>
        </w:rPr>
        <w:t>в) ценные бумаги: проблемы оборота в сфере железнодорожного транспорта.</w:t>
      </w:r>
    </w:p>
    <w:p w:rsidR="00A63927" w:rsidRPr="00823D3D" w:rsidRDefault="005653E6" w:rsidP="00A74AEB">
      <w:pPr>
        <w:ind w:firstLine="567"/>
        <w:jc w:val="both"/>
        <w:rPr>
          <w:bCs/>
        </w:rPr>
      </w:pPr>
      <w:r w:rsidRPr="00A63927">
        <w:rPr>
          <w:b/>
        </w:rPr>
        <w:t>Краткое содержание дисциплины:</w:t>
      </w:r>
      <w:r w:rsidR="00FB2542" w:rsidRPr="00A63927">
        <w:rPr>
          <w:b/>
        </w:rPr>
        <w:t xml:space="preserve"> </w:t>
      </w:r>
      <w:r w:rsidR="00FB2542" w:rsidRPr="00A63927">
        <w:rPr>
          <w:bCs/>
        </w:rPr>
        <w:t>основные положения общей теории ценных б</w:t>
      </w:r>
      <w:r w:rsidR="00FB2542" w:rsidRPr="00A63927">
        <w:rPr>
          <w:bCs/>
        </w:rPr>
        <w:t>у</w:t>
      </w:r>
      <w:r w:rsidR="00FB2542" w:rsidRPr="00A63927">
        <w:rPr>
          <w:bCs/>
        </w:rPr>
        <w:t>маг; виды ценных бумаг и их место в системе объектов гражданских прав; общие полож</w:t>
      </w:r>
      <w:r w:rsidR="00FB2542" w:rsidRPr="00A63927">
        <w:rPr>
          <w:bCs/>
        </w:rPr>
        <w:t>е</w:t>
      </w:r>
      <w:r w:rsidR="00FB2542" w:rsidRPr="00A63927">
        <w:rPr>
          <w:bCs/>
        </w:rPr>
        <w:t>ния об инвестиционных ценных бумагах; торговые (коммерческие, кредитные) ценные бумаги; общая теория товарораспорядительных документов (товарных ценных бумаг); производные ценные бумаги (деривативы); охрана интересов лиц, утративших ценные бумаги; правовое регулирование оборота ценных бумаг по законодательству основных зарубежных государств.</w:t>
      </w:r>
    </w:p>
    <w:p w:rsidR="00A74AEB" w:rsidRDefault="00A74AEB" w:rsidP="00A74AEB">
      <w:pPr>
        <w:tabs>
          <w:tab w:val="left" w:pos="708"/>
        </w:tabs>
        <w:ind w:firstLine="567"/>
        <w:jc w:val="center"/>
        <w:rPr>
          <w:b/>
        </w:rPr>
      </w:pPr>
    </w:p>
    <w:p w:rsidR="00E54199" w:rsidRPr="00A63927" w:rsidRDefault="00F217D1" w:rsidP="00A74AEB">
      <w:pPr>
        <w:tabs>
          <w:tab w:val="left" w:pos="708"/>
        </w:tabs>
        <w:ind w:firstLine="567"/>
        <w:jc w:val="center"/>
        <w:rPr>
          <w:b/>
        </w:rPr>
      </w:pPr>
      <w:r w:rsidRPr="00A63927">
        <w:rPr>
          <w:b/>
        </w:rPr>
        <w:t>9</w:t>
      </w:r>
      <w:r w:rsidR="00E54199" w:rsidRPr="00A63927">
        <w:rPr>
          <w:b/>
        </w:rPr>
        <w:t>.5. Проблемы банковского права</w:t>
      </w:r>
    </w:p>
    <w:p w:rsidR="00E54199" w:rsidRPr="00A63927" w:rsidRDefault="00E54199" w:rsidP="00A74AEB">
      <w:pPr>
        <w:ind w:firstLine="567"/>
        <w:jc w:val="both"/>
      </w:pPr>
      <w:r w:rsidRPr="00A63927">
        <w:rPr>
          <w:b/>
        </w:rPr>
        <w:t xml:space="preserve">Цели освоения дисциплины: </w:t>
      </w:r>
      <w:r w:rsidRPr="00A63927">
        <w:rPr>
          <w:color w:val="000000"/>
        </w:rPr>
        <w:t>познание теоретических и практических проблем, имеющих место в сфере правового регулирования банковской  деятельности.</w:t>
      </w:r>
    </w:p>
    <w:p w:rsidR="00E54199" w:rsidRPr="00A63927" w:rsidRDefault="00E54199" w:rsidP="00A74AEB">
      <w:pPr>
        <w:shd w:val="clear" w:color="auto" w:fill="FFFFFF"/>
        <w:tabs>
          <w:tab w:val="left" w:pos="2498"/>
          <w:tab w:val="left" w:pos="4414"/>
          <w:tab w:val="left" w:pos="6732"/>
          <w:tab w:val="left" w:pos="8611"/>
        </w:tabs>
        <w:ind w:firstLine="567"/>
      </w:pPr>
      <w:r w:rsidRPr="00A63927">
        <w:t>Задачи дисциплины:</w:t>
      </w:r>
    </w:p>
    <w:p w:rsidR="00E54199" w:rsidRPr="00A63927" w:rsidRDefault="00E54199" w:rsidP="00A74AEB">
      <w:pPr>
        <w:ind w:firstLine="567"/>
        <w:jc w:val="both"/>
      </w:pPr>
      <w:r w:rsidRPr="00A63927">
        <w:t>- формирование необходимых магистранту компетенций, позволяющих успешно осуществлять свои профессиональные обязанности</w:t>
      </w:r>
    </w:p>
    <w:p w:rsidR="00E54199" w:rsidRPr="00A63927" w:rsidRDefault="007E768B" w:rsidP="00A74AEB">
      <w:pPr>
        <w:ind w:firstLine="567"/>
        <w:jc w:val="both"/>
      </w:pPr>
      <w:r w:rsidRPr="00A63927">
        <w:t>-  формирование у магистрантов</w:t>
      </w:r>
      <w:r w:rsidR="00E54199" w:rsidRPr="00A63927">
        <w:t xml:space="preserve"> целостной системы знаний о банковской системе России;</w:t>
      </w:r>
    </w:p>
    <w:p w:rsidR="00E54199" w:rsidRPr="00A63927" w:rsidRDefault="00E54199" w:rsidP="00A74AEB">
      <w:pPr>
        <w:ind w:firstLine="567"/>
        <w:jc w:val="both"/>
      </w:pPr>
      <w:r w:rsidRPr="00A63927">
        <w:t>- выработка умений проведения научных исследований правовых проблем в банко</w:t>
      </w:r>
      <w:r w:rsidRPr="00A63927">
        <w:t>в</w:t>
      </w:r>
      <w:r w:rsidRPr="00A63927">
        <w:t>ской сфере;</w:t>
      </w:r>
    </w:p>
    <w:p w:rsidR="00E54199" w:rsidRPr="00A63927" w:rsidRDefault="00E54199" w:rsidP="00A74AEB">
      <w:pPr>
        <w:ind w:firstLine="567"/>
        <w:jc w:val="both"/>
      </w:pPr>
      <w:r w:rsidRPr="00A63927">
        <w:t>- раскрытие взаимосвязей понятий и категорий основных нормативно-законодательных актов;</w:t>
      </w:r>
    </w:p>
    <w:p w:rsidR="00E54199" w:rsidRPr="00A63927" w:rsidRDefault="00E54199" w:rsidP="00A74AEB">
      <w:pPr>
        <w:ind w:firstLine="567"/>
        <w:jc w:val="both"/>
      </w:pPr>
      <w:r w:rsidRPr="00A63927">
        <w:t>-привитие педагогических навыков и умений</w:t>
      </w:r>
      <w:r w:rsidR="007E768B" w:rsidRPr="00A63927">
        <w:t xml:space="preserve"> ведения занятий в высшей школе.</w:t>
      </w:r>
    </w:p>
    <w:p w:rsidR="00E54199" w:rsidRPr="00A63927" w:rsidRDefault="00E54199" w:rsidP="00A74AEB">
      <w:pPr>
        <w:tabs>
          <w:tab w:val="left" w:pos="708"/>
        </w:tabs>
        <w:ind w:firstLine="567"/>
        <w:jc w:val="both"/>
      </w:pPr>
      <w:r w:rsidRPr="00A63927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A63927">
        <w:rPr>
          <w:b/>
        </w:rPr>
        <w:t xml:space="preserve"> магистратуры: </w:t>
      </w:r>
      <w:r w:rsidRPr="00A63927">
        <w:t>М2.В.ОД.1.5 Профессионал</w:t>
      </w:r>
      <w:r w:rsidRPr="00A63927">
        <w:t>ь</w:t>
      </w:r>
      <w:r w:rsidRPr="00A63927">
        <w:t>ный цикл.</w:t>
      </w:r>
      <w:r w:rsidR="007E768B" w:rsidRPr="00A63927">
        <w:t xml:space="preserve"> Вариативная часть (обязательная</w:t>
      </w:r>
      <w:r w:rsidRPr="00A63927">
        <w:t xml:space="preserve"> дисципли</w:t>
      </w:r>
      <w:r w:rsidR="007E768B" w:rsidRPr="00A63927">
        <w:t>на</w:t>
      </w:r>
      <w:r w:rsidRPr="00A63927">
        <w:t>)</w:t>
      </w:r>
    </w:p>
    <w:p w:rsidR="006268CA" w:rsidRPr="00A63927" w:rsidRDefault="006268CA" w:rsidP="00A74AEB">
      <w:pPr>
        <w:ind w:firstLine="567"/>
        <w:jc w:val="both"/>
      </w:pPr>
      <w:r w:rsidRPr="00A63927">
        <w:t>Содержание дисциплины «Проблемы банковского права» тесно связано с содерж</w:t>
      </w:r>
      <w:r w:rsidRPr="00A63927">
        <w:t>а</w:t>
      </w:r>
      <w:r w:rsidRPr="00A63927">
        <w:t>нием других правовых дисциплин, изучаемых студентами по магистерской программе «Предпринимательское право. Коммерческое право». Для ее изучения студент должен о</w:t>
      </w:r>
      <w:r w:rsidRPr="00A63927">
        <w:t>б</w:t>
      </w:r>
      <w:r w:rsidRPr="00A63927">
        <w:t>ладать системными входными (предшествующими) знаниями по дисциплинам: «Метод</w:t>
      </w:r>
      <w:r w:rsidRPr="00A63927">
        <w:t>и</w:t>
      </w:r>
      <w:r w:rsidRPr="00A63927">
        <w:t>ка преподавания юриспруденции в высшей школе», «Проблемы применения конкурентн</w:t>
      </w:r>
      <w:r w:rsidRPr="00A63927">
        <w:t>о</w:t>
      </w:r>
      <w:r w:rsidRPr="00A63927">
        <w:t>го права», «Проблемы правового регулирования ценных бумаг». В тоже время указанная дисциплина связана с такими, изучаемыми в последующем, дисциплинами как «Корпор</w:t>
      </w:r>
      <w:r w:rsidRPr="00A63927">
        <w:t>а</w:t>
      </w:r>
      <w:r w:rsidRPr="00A63927">
        <w:t>тивное право», «Правовое обслуживание и защита интересов предпринимателей», «Пр</w:t>
      </w:r>
      <w:r w:rsidRPr="00A63927">
        <w:t>о</w:t>
      </w:r>
      <w:r w:rsidRPr="00A63927">
        <w:t>блемы страхового права».</w:t>
      </w:r>
    </w:p>
    <w:p w:rsidR="00E54199" w:rsidRPr="00A63927" w:rsidRDefault="00E54199" w:rsidP="00A74AEB">
      <w:pPr>
        <w:tabs>
          <w:tab w:val="left" w:pos="708"/>
        </w:tabs>
        <w:ind w:firstLine="567"/>
        <w:jc w:val="both"/>
        <w:rPr>
          <w:b/>
        </w:rPr>
      </w:pPr>
      <w:r w:rsidRPr="00A63927">
        <w:rPr>
          <w:b/>
        </w:rPr>
        <w:t>Краткое содержание дисциплины:</w:t>
      </w:r>
    </w:p>
    <w:p w:rsidR="006268CA" w:rsidRPr="00823D3D" w:rsidRDefault="00E54199" w:rsidP="00A74AEB">
      <w:pPr>
        <w:tabs>
          <w:tab w:val="left" w:pos="708"/>
        </w:tabs>
        <w:ind w:firstLine="567"/>
        <w:jc w:val="both"/>
      </w:pPr>
      <w:r w:rsidRPr="00A63927">
        <w:t xml:space="preserve">Понятие, источники, методы и принципы банковского права. </w:t>
      </w:r>
      <w:r w:rsidRPr="00A63927">
        <w:rPr>
          <w:snapToGrid w:val="0"/>
        </w:rPr>
        <w:t xml:space="preserve">Проблемы правового статуса субъектов и правового режима объектов банковского права. </w:t>
      </w:r>
      <w:r w:rsidRPr="00A63927">
        <w:t>Проблемы правового регулирования банковских операций. Проблемы правового регулирования банковских сделок. Проблемы банковск</w:t>
      </w:r>
      <w:r w:rsidR="00F217D1" w:rsidRPr="00A63927">
        <w:t>о</w:t>
      </w:r>
      <w:r w:rsidRPr="00A63927">
        <w:t>го надзор</w:t>
      </w:r>
      <w:r w:rsidR="007E768B" w:rsidRPr="00A63927">
        <w:t>а</w:t>
      </w:r>
      <w:r w:rsidRPr="00A63927">
        <w:t xml:space="preserve"> (контроль).</w:t>
      </w:r>
    </w:p>
    <w:p w:rsidR="00A74AEB" w:rsidRDefault="00A74AEB" w:rsidP="00A74AEB">
      <w:pPr>
        <w:tabs>
          <w:tab w:val="left" w:pos="708"/>
        </w:tabs>
        <w:ind w:firstLine="567"/>
        <w:jc w:val="center"/>
        <w:rPr>
          <w:b/>
        </w:rPr>
      </w:pPr>
    </w:p>
    <w:p w:rsidR="00E54199" w:rsidRPr="00A63927" w:rsidRDefault="00F217D1" w:rsidP="00A74AEB">
      <w:pPr>
        <w:tabs>
          <w:tab w:val="left" w:pos="708"/>
        </w:tabs>
        <w:ind w:firstLine="567"/>
        <w:jc w:val="center"/>
        <w:rPr>
          <w:b/>
        </w:rPr>
      </w:pPr>
      <w:r w:rsidRPr="00A63927">
        <w:rPr>
          <w:b/>
        </w:rPr>
        <w:t>9</w:t>
      </w:r>
      <w:r w:rsidR="00E54199" w:rsidRPr="00A63927">
        <w:rPr>
          <w:b/>
        </w:rPr>
        <w:t>.6. Проблемы страхового права</w:t>
      </w:r>
    </w:p>
    <w:p w:rsidR="00821620" w:rsidRPr="00A63927" w:rsidRDefault="00E54199" w:rsidP="00A74AEB">
      <w:pPr>
        <w:tabs>
          <w:tab w:val="right" w:leader="underscore" w:pos="8505"/>
        </w:tabs>
        <w:ind w:firstLine="567"/>
        <w:jc w:val="both"/>
      </w:pPr>
      <w:r w:rsidRPr="00A63927">
        <w:rPr>
          <w:b/>
        </w:rPr>
        <w:t xml:space="preserve">Цели освоения дисциплины: </w:t>
      </w:r>
      <w:r w:rsidR="00821620" w:rsidRPr="00A63927">
        <w:t>Целями освоения учебной дисциплины «Проблемы страхового права» являются:</w:t>
      </w:r>
    </w:p>
    <w:p w:rsidR="00821620" w:rsidRPr="00A63927" w:rsidRDefault="00821620" w:rsidP="00A74AEB">
      <w:pPr>
        <w:ind w:firstLine="567"/>
        <w:jc w:val="both"/>
      </w:pPr>
      <w:r w:rsidRPr="00A63927">
        <w:t xml:space="preserve">- определение места страхового права в системе российского права; </w:t>
      </w:r>
    </w:p>
    <w:p w:rsidR="00821620" w:rsidRPr="00A63927" w:rsidRDefault="00821620" w:rsidP="00A74AEB">
      <w:pPr>
        <w:ind w:firstLine="567"/>
        <w:jc w:val="both"/>
      </w:pPr>
      <w:r w:rsidRPr="00A63927">
        <w:t>- изучение проблем в организации страхования;</w:t>
      </w:r>
    </w:p>
    <w:p w:rsidR="00821620" w:rsidRPr="00A63927" w:rsidRDefault="00821620" w:rsidP="00A74AEB">
      <w:pPr>
        <w:ind w:firstLine="567"/>
        <w:jc w:val="both"/>
      </w:pPr>
      <w:r w:rsidRPr="00A63927">
        <w:t>- выявление основных проблемных аспектов регулирования страховых  правоотн</w:t>
      </w:r>
      <w:r w:rsidRPr="00A63927">
        <w:t>о</w:t>
      </w:r>
      <w:r w:rsidRPr="00A63927">
        <w:t>шений;</w:t>
      </w:r>
    </w:p>
    <w:p w:rsidR="00821620" w:rsidRPr="00A63927" w:rsidRDefault="00821620" w:rsidP="00A74AEB">
      <w:pPr>
        <w:ind w:firstLine="567"/>
        <w:jc w:val="both"/>
      </w:pPr>
      <w:r w:rsidRPr="00A63927">
        <w:t>- уяснение проблем в развитии и применении форм и видов страхования;</w:t>
      </w:r>
    </w:p>
    <w:p w:rsidR="00E54199" w:rsidRPr="00A63927" w:rsidRDefault="00821620" w:rsidP="00A74AEB">
      <w:pPr>
        <w:tabs>
          <w:tab w:val="left" w:pos="708"/>
        </w:tabs>
        <w:ind w:firstLine="567"/>
        <w:jc w:val="both"/>
        <w:rPr>
          <w:b/>
        </w:rPr>
      </w:pPr>
      <w:r w:rsidRPr="00A63927">
        <w:t>- изучение проблем правового регулирования отдельных видов страхования.</w:t>
      </w:r>
    </w:p>
    <w:p w:rsidR="00E54199" w:rsidRPr="00A63927" w:rsidRDefault="00E54199" w:rsidP="00A74AEB">
      <w:pPr>
        <w:tabs>
          <w:tab w:val="left" w:pos="708"/>
        </w:tabs>
        <w:ind w:firstLine="567"/>
        <w:jc w:val="both"/>
      </w:pPr>
      <w:r w:rsidRPr="00A63927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A63927">
        <w:rPr>
          <w:b/>
        </w:rPr>
        <w:t xml:space="preserve"> магистратуры: </w:t>
      </w:r>
      <w:r w:rsidRPr="00A63927">
        <w:t>М2.В.ОД.1.6 Профессионал</w:t>
      </w:r>
      <w:r w:rsidRPr="00A63927">
        <w:t>ь</w:t>
      </w:r>
      <w:r w:rsidRPr="00A63927">
        <w:t>ный цикл.</w:t>
      </w:r>
      <w:r w:rsidR="007E768B" w:rsidRPr="00A63927">
        <w:t xml:space="preserve"> Вариативная часть (обязательная дисциплина</w:t>
      </w:r>
      <w:r w:rsidRPr="00A63927">
        <w:t>)</w:t>
      </w:r>
      <w:r w:rsidR="006268CA" w:rsidRPr="00A63927">
        <w:t>.</w:t>
      </w:r>
    </w:p>
    <w:p w:rsidR="006268CA" w:rsidRPr="00A63927" w:rsidRDefault="006268CA" w:rsidP="00A74AEB">
      <w:pPr>
        <w:ind w:firstLine="567"/>
        <w:jc w:val="both"/>
      </w:pPr>
      <w:r w:rsidRPr="00A63927">
        <w:t>Содержание курса «Проблемы страхового права» тесно связано с содержанием др</w:t>
      </w:r>
      <w:r w:rsidRPr="00A63927">
        <w:t>у</w:t>
      </w:r>
      <w:r w:rsidRPr="00A63927">
        <w:t>гих правовых дисциплин, изучаемых магистрантами по магистерской программе «Пре</w:t>
      </w:r>
      <w:r w:rsidRPr="00A63927">
        <w:t>д</w:t>
      </w:r>
      <w:r w:rsidRPr="00A63927">
        <w:t>принимательское право. Коммерческое право». Для ее изучения студент должен обладать системными входными (предшествующими) знаниями по дисциплинам «Проблемы ко</w:t>
      </w:r>
      <w:r w:rsidRPr="00A63927">
        <w:t>м</w:t>
      </w:r>
      <w:r w:rsidRPr="00A63927">
        <w:t>мерческого права», «Проблемы применения конкурентного права», «Проблемы правового регулирования несостоятельности (банкротство).</w:t>
      </w:r>
    </w:p>
    <w:p w:rsidR="006268CA" w:rsidRPr="00A63927" w:rsidRDefault="006268CA" w:rsidP="00A74AEB">
      <w:pPr>
        <w:ind w:firstLine="567"/>
        <w:jc w:val="both"/>
      </w:pPr>
      <w:r w:rsidRPr="00A63927">
        <w:t>В свою очередь, дисциплина «Проблемы страхового права» является предшеству</w:t>
      </w:r>
      <w:r w:rsidRPr="00A63927">
        <w:t>ю</w:t>
      </w:r>
      <w:r w:rsidRPr="00A63927">
        <w:t>щей для изучения дисциплин «Проблемы социального страхования».</w:t>
      </w:r>
    </w:p>
    <w:p w:rsidR="00E54199" w:rsidRPr="00A63927" w:rsidRDefault="00E54199" w:rsidP="00A74AEB">
      <w:pPr>
        <w:tabs>
          <w:tab w:val="left" w:pos="708"/>
        </w:tabs>
        <w:ind w:firstLine="567"/>
        <w:jc w:val="both"/>
        <w:rPr>
          <w:b/>
        </w:rPr>
      </w:pPr>
      <w:r w:rsidRPr="00A63927">
        <w:rPr>
          <w:b/>
        </w:rPr>
        <w:t>Краткое содержание дисциплины:</w:t>
      </w:r>
      <w:r w:rsidR="00821620" w:rsidRPr="00A63927">
        <w:rPr>
          <w:b/>
        </w:rPr>
        <w:t xml:space="preserve"> </w:t>
      </w:r>
    </w:p>
    <w:p w:rsidR="007E768B" w:rsidRPr="00A63927" w:rsidRDefault="00821620" w:rsidP="00A74AEB">
      <w:pPr>
        <w:pStyle w:val="aff0"/>
        <w:ind w:firstLine="567"/>
        <w:jc w:val="both"/>
        <w:rPr>
          <w:rFonts w:ascii="Calibri" w:hAnsi="Calibri"/>
          <w:sz w:val="22"/>
          <w:szCs w:val="22"/>
          <w:lang w:eastAsia="en-US"/>
        </w:rPr>
      </w:pPr>
      <w:r w:rsidRPr="00A63927">
        <w:t>Проблемы определения предмета, метода и места страхового права в системе ро</w:t>
      </w:r>
      <w:r w:rsidRPr="00A63927">
        <w:t>с</w:t>
      </w:r>
      <w:r w:rsidRPr="00A63927">
        <w:t>сийского права. Проблемы в определении страховых отношений, их объектов и статуса участников. Проблемы в установлении и применении форм и видов страхования. Акт</w:t>
      </w:r>
      <w:r w:rsidRPr="00A63927">
        <w:t>у</w:t>
      </w:r>
      <w:r w:rsidRPr="00A63927">
        <w:t>альные проблемы правового регулирования отдельных видов страхования.</w:t>
      </w:r>
    </w:p>
    <w:p w:rsidR="006268CA" w:rsidRPr="00A63927" w:rsidRDefault="006268CA" w:rsidP="00A74AEB">
      <w:pPr>
        <w:tabs>
          <w:tab w:val="left" w:pos="708"/>
        </w:tabs>
        <w:ind w:firstLine="567"/>
        <w:jc w:val="center"/>
        <w:rPr>
          <w:b/>
        </w:rPr>
      </w:pPr>
    </w:p>
    <w:p w:rsidR="00821620" w:rsidRPr="00A63927" w:rsidRDefault="00F217D1" w:rsidP="00A74AEB">
      <w:pPr>
        <w:tabs>
          <w:tab w:val="left" w:pos="708"/>
        </w:tabs>
        <w:ind w:firstLine="567"/>
        <w:jc w:val="center"/>
        <w:rPr>
          <w:b/>
        </w:rPr>
      </w:pPr>
      <w:r w:rsidRPr="00A63927">
        <w:rPr>
          <w:b/>
        </w:rPr>
        <w:t>10</w:t>
      </w:r>
      <w:r w:rsidR="00821620" w:rsidRPr="00A63927">
        <w:rPr>
          <w:b/>
        </w:rPr>
        <w:t>.</w:t>
      </w:r>
      <w:r w:rsidR="00145A84" w:rsidRPr="00A63927">
        <w:rPr>
          <w:b/>
        </w:rPr>
        <w:t xml:space="preserve"> КОРПОРОТИВНОЕ ПРАВО</w:t>
      </w:r>
    </w:p>
    <w:p w:rsidR="00145A84" w:rsidRPr="00A63927" w:rsidRDefault="00145A84" w:rsidP="00A74AEB">
      <w:pPr>
        <w:tabs>
          <w:tab w:val="left" w:pos="708"/>
        </w:tabs>
        <w:ind w:firstLine="567"/>
        <w:jc w:val="both"/>
        <w:rPr>
          <w:b/>
        </w:rPr>
      </w:pPr>
      <w:r w:rsidRPr="00A63927">
        <w:rPr>
          <w:b/>
        </w:rPr>
        <w:t>Цели освоения дисциплины:</w:t>
      </w:r>
      <w:r w:rsidR="00FB2542" w:rsidRPr="00A63927">
        <w:rPr>
          <w:b/>
        </w:rPr>
        <w:t xml:space="preserve"> </w:t>
      </w:r>
      <w:r w:rsidR="00FB2542" w:rsidRPr="00A63927">
        <w:rPr>
          <w:bCs/>
        </w:rPr>
        <w:t xml:space="preserve">углубление системных </w:t>
      </w:r>
      <w:r w:rsidR="00FB2542" w:rsidRPr="00A63927">
        <w:t>знаний о месте частноправ</w:t>
      </w:r>
      <w:r w:rsidR="00FB2542" w:rsidRPr="00A63927">
        <w:t>о</w:t>
      </w:r>
      <w:r w:rsidR="00FB2542" w:rsidRPr="00A63927">
        <w:t>вых и публично-правовых норм, регулирующих корпоративные отношения, в системе российского права; видах и структуре корпоративных правоотношений; субъектах корп</w:t>
      </w:r>
      <w:r w:rsidR="00FB2542" w:rsidRPr="00A63927">
        <w:t>о</w:t>
      </w:r>
      <w:r w:rsidR="00FB2542" w:rsidRPr="00A63927">
        <w:t xml:space="preserve">ративного права и их правовом статусе; специфики </w:t>
      </w:r>
      <w:r w:rsidR="00FB2542" w:rsidRPr="00A63927">
        <w:rPr>
          <w:color w:val="000000"/>
        </w:rPr>
        <w:t xml:space="preserve">нормативно-правового регулирования корпоративных отношений в России; </w:t>
      </w:r>
      <w:r w:rsidR="00FB2542" w:rsidRPr="00A63927">
        <w:t>формирование и развитие навыков юридического анализа и обобщения правовых норм, регулирующих корпоративные отношения, с целью дальнейшего успешного применения их в профессиональной деятельности.</w:t>
      </w:r>
    </w:p>
    <w:p w:rsidR="00145A84" w:rsidRPr="00A63927" w:rsidRDefault="00145A84" w:rsidP="00A74AEB">
      <w:pPr>
        <w:tabs>
          <w:tab w:val="left" w:pos="708"/>
        </w:tabs>
        <w:ind w:firstLine="567"/>
        <w:jc w:val="both"/>
      </w:pPr>
      <w:r w:rsidRPr="00A63927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A63927">
        <w:rPr>
          <w:b/>
        </w:rPr>
        <w:t xml:space="preserve"> магистратуры: </w:t>
      </w:r>
      <w:r w:rsidRPr="00A63927">
        <w:t>М2.В.Д</w:t>
      </w:r>
      <w:r w:rsidR="005B4916" w:rsidRPr="00A63927">
        <w:t>В</w:t>
      </w:r>
      <w:r w:rsidRPr="00A63927">
        <w:t>.</w:t>
      </w:r>
      <w:r w:rsidR="009C1C2E" w:rsidRPr="00A63927">
        <w:t>1(</w:t>
      </w:r>
      <w:r w:rsidRPr="00A63927">
        <w:t>1</w:t>
      </w:r>
      <w:r w:rsidR="009C1C2E" w:rsidRPr="00A63927">
        <w:t>)</w:t>
      </w:r>
      <w:r w:rsidRPr="00A63927">
        <w:t xml:space="preserve"> Професси</w:t>
      </w:r>
      <w:r w:rsidRPr="00A63927">
        <w:t>о</w:t>
      </w:r>
      <w:r w:rsidRPr="00A63927">
        <w:t>нальный цик</w:t>
      </w:r>
      <w:r w:rsidR="007E768B" w:rsidRPr="00A63927">
        <w:t>л. Вариативная часть (дисциплина</w:t>
      </w:r>
      <w:r w:rsidR="005438B4" w:rsidRPr="00A63927">
        <w:t xml:space="preserve"> по выбору</w:t>
      </w:r>
      <w:r w:rsidRPr="00A63927">
        <w:t>)</w:t>
      </w:r>
      <w:r w:rsidR="006268CA" w:rsidRPr="00A63927">
        <w:t>.</w:t>
      </w:r>
    </w:p>
    <w:p w:rsidR="006268CA" w:rsidRPr="00A63927" w:rsidRDefault="006268CA" w:rsidP="00A74AEB">
      <w:pPr>
        <w:ind w:firstLine="567"/>
        <w:jc w:val="both"/>
      </w:pPr>
      <w:r w:rsidRPr="00A63927">
        <w:t>Содержание дисциплины является логическим продолжением содержания дисц</w:t>
      </w:r>
      <w:r w:rsidRPr="00A63927">
        <w:t>и</w:t>
      </w:r>
      <w:r w:rsidRPr="00A63927">
        <w:t>плин: «Сравнительное правоведение», «История и методология юридической науки», «Проблемы коммерческого права», «Проблемы применения конкурентного права», «Пр</w:t>
      </w:r>
      <w:r w:rsidRPr="00A63927">
        <w:t>о</w:t>
      </w:r>
      <w:r w:rsidRPr="00A63927">
        <w:t>блемы правового регулирования ценных бумаг», «Проблемы правового регулирования несостоятельности (банкротства)», а также параллельно осваивается с такими дисципл</w:t>
      </w:r>
      <w:r w:rsidRPr="00A63927">
        <w:t>и</w:t>
      </w:r>
      <w:r w:rsidRPr="00A63927">
        <w:t>нами как «Проблемы страхового права», «Проблемы банковского права», и пр.</w:t>
      </w:r>
    </w:p>
    <w:p w:rsidR="005438B4" w:rsidRPr="00A63927" w:rsidRDefault="00145A84" w:rsidP="00A74AEB">
      <w:pPr>
        <w:tabs>
          <w:tab w:val="left" w:pos="708"/>
        </w:tabs>
        <w:ind w:firstLine="567"/>
        <w:jc w:val="both"/>
        <w:rPr>
          <w:b/>
        </w:rPr>
      </w:pPr>
      <w:r w:rsidRPr="00A63927">
        <w:rPr>
          <w:b/>
        </w:rPr>
        <w:t>Краткое содержание дисциплины:</w:t>
      </w:r>
      <w:r w:rsidR="00FB2542" w:rsidRPr="00A63927">
        <w:rPr>
          <w:b/>
        </w:rPr>
        <w:t xml:space="preserve"> </w:t>
      </w:r>
      <w:r w:rsidR="00FB2542" w:rsidRPr="00A63927">
        <w:rPr>
          <w:color w:val="000000"/>
        </w:rPr>
        <w:t>о</w:t>
      </w:r>
      <w:r w:rsidR="00FB2542" w:rsidRPr="00A63927">
        <w:t>бщие положения корпоративного права как института предпринимательского права; понятие и сущность корпоративных отношений; субъекты</w:t>
      </w:r>
      <w:r w:rsidR="00FB2542" w:rsidRPr="00A63927">
        <w:rPr>
          <w:iCs/>
        </w:rPr>
        <w:t xml:space="preserve"> корпоративного права; с</w:t>
      </w:r>
      <w:r w:rsidR="00FB2542" w:rsidRPr="00A63927">
        <w:t>оздание, реорганизация и прекращение деятельности субъектов корпоративного права;</w:t>
      </w:r>
      <w:r w:rsidR="00FB2542" w:rsidRPr="00A63927">
        <w:rPr>
          <w:iCs/>
        </w:rPr>
        <w:t xml:space="preserve"> имущественная основа деятельности субъектов корп</w:t>
      </w:r>
      <w:r w:rsidR="00FB2542" w:rsidRPr="00A63927">
        <w:rPr>
          <w:iCs/>
        </w:rPr>
        <w:t>о</w:t>
      </w:r>
      <w:r w:rsidR="00FB2542" w:rsidRPr="00A63927">
        <w:rPr>
          <w:iCs/>
        </w:rPr>
        <w:t>ративного права; с</w:t>
      </w:r>
      <w:r w:rsidR="00FB2542" w:rsidRPr="00A63927">
        <w:t>делки в корпоративном праве; порядок заключения корпоративных сд</w:t>
      </w:r>
      <w:r w:rsidR="00FB2542" w:rsidRPr="00A63927">
        <w:t>е</w:t>
      </w:r>
      <w:r w:rsidR="00FB2542" w:rsidRPr="00A63927">
        <w:t>лок;</w:t>
      </w:r>
      <w:r w:rsidR="00FB2542" w:rsidRPr="00A63927">
        <w:rPr>
          <w:iCs/>
        </w:rPr>
        <w:t xml:space="preserve"> корпоративное управление; г</w:t>
      </w:r>
      <w:r w:rsidR="00FB2542" w:rsidRPr="00A63927">
        <w:t>осударственный и корпоративный к</w:t>
      </w:r>
      <w:r w:rsidR="00FB2542" w:rsidRPr="00A63927">
        <w:rPr>
          <w:iCs/>
        </w:rPr>
        <w:t>онтроль за деятел</w:t>
      </w:r>
      <w:r w:rsidR="00FB2542" w:rsidRPr="00A63927">
        <w:rPr>
          <w:iCs/>
        </w:rPr>
        <w:t>ь</w:t>
      </w:r>
      <w:r w:rsidR="00FB2542" w:rsidRPr="00A63927">
        <w:rPr>
          <w:iCs/>
        </w:rPr>
        <w:t>ностью субъектов корпоративного права;</w:t>
      </w:r>
      <w:r w:rsidR="00FB2542" w:rsidRPr="00A63927">
        <w:t xml:space="preserve"> корпоративные права и обязанности субъектов корпоративного права; защита прав и законных интересов субъектов корпоративного пр</w:t>
      </w:r>
      <w:r w:rsidR="00FB2542" w:rsidRPr="00A63927">
        <w:t>а</w:t>
      </w:r>
      <w:r w:rsidR="00FB2542" w:rsidRPr="00A63927">
        <w:t>ва; корпоративные споры и порядок их рассмотрения; юридическая ответственность в корпоративном праве.</w:t>
      </w:r>
    </w:p>
    <w:p w:rsidR="002A2B40" w:rsidRDefault="002A2B40" w:rsidP="00A74AEB">
      <w:pPr>
        <w:tabs>
          <w:tab w:val="left" w:pos="708"/>
        </w:tabs>
        <w:ind w:firstLine="567"/>
        <w:jc w:val="center"/>
        <w:rPr>
          <w:b/>
        </w:rPr>
      </w:pPr>
    </w:p>
    <w:p w:rsidR="005438B4" w:rsidRDefault="00F217D1" w:rsidP="00A74AEB">
      <w:pPr>
        <w:tabs>
          <w:tab w:val="left" w:pos="708"/>
        </w:tabs>
        <w:ind w:firstLine="567"/>
        <w:jc w:val="center"/>
        <w:rPr>
          <w:b/>
        </w:rPr>
      </w:pPr>
      <w:r>
        <w:rPr>
          <w:b/>
        </w:rPr>
        <w:t>11</w:t>
      </w:r>
      <w:r w:rsidR="005438B4">
        <w:rPr>
          <w:b/>
        </w:rPr>
        <w:t>. КОММЕРЧЕСКОЕ ПРАВО ЗАРУБЕЖНЫХ СТРАН</w:t>
      </w:r>
    </w:p>
    <w:p w:rsidR="005438B4" w:rsidRPr="005438B4" w:rsidRDefault="005438B4" w:rsidP="00A74AEB">
      <w:pPr>
        <w:ind w:firstLine="567"/>
        <w:jc w:val="both"/>
      </w:pPr>
      <w:r>
        <w:rPr>
          <w:b/>
        </w:rPr>
        <w:t xml:space="preserve">Цели освоения дисциплины: </w:t>
      </w:r>
      <w:r w:rsidRPr="005438B4">
        <w:t>углубленное изучение зарубежного законодательства, регулирующего предпринимательскую и коммерческую деятельность, практики его пр</w:t>
      </w:r>
      <w:r w:rsidRPr="005438B4">
        <w:t>и</w:t>
      </w:r>
      <w:r w:rsidRPr="005438B4">
        <w:t>менения, научных зарубежных доктрин.</w:t>
      </w:r>
    </w:p>
    <w:p w:rsidR="005438B4" w:rsidRPr="007E768B" w:rsidRDefault="005438B4" w:rsidP="00A74AEB">
      <w:pPr>
        <w:shd w:val="clear" w:color="auto" w:fill="FFFFFF"/>
        <w:tabs>
          <w:tab w:val="left" w:pos="2498"/>
          <w:tab w:val="left" w:pos="4414"/>
          <w:tab w:val="left" w:pos="6732"/>
          <w:tab w:val="left" w:pos="8611"/>
        </w:tabs>
        <w:ind w:firstLine="567"/>
      </w:pPr>
      <w:r w:rsidRPr="007E768B">
        <w:t>Задачи дисциплины:</w:t>
      </w:r>
    </w:p>
    <w:p w:rsidR="005438B4" w:rsidRPr="005438B4" w:rsidRDefault="00A63927" w:rsidP="00A74AEB">
      <w:pPr>
        <w:ind w:firstLine="567"/>
        <w:jc w:val="both"/>
      </w:pPr>
      <w:r>
        <w:t>-</w:t>
      </w:r>
      <w:r w:rsidR="005438B4" w:rsidRPr="005438B4">
        <w:t>совершенствование профессионального уровня подготовки в сфере правового рег</w:t>
      </w:r>
      <w:r w:rsidR="005438B4" w:rsidRPr="005438B4">
        <w:t>у</w:t>
      </w:r>
      <w:r w:rsidR="005438B4" w:rsidRPr="005438B4">
        <w:t>лирования предпринимательской и коммерческой деятельности;</w:t>
      </w:r>
    </w:p>
    <w:p w:rsidR="005438B4" w:rsidRPr="005438B4" w:rsidRDefault="00A63927" w:rsidP="00A74AEB">
      <w:pPr>
        <w:ind w:firstLine="567"/>
        <w:jc w:val="both"/>
      </w:pPr>
      <w:r>
        <w:t>-</w:t>
      </w:r>
      <w:r w:rsidR="005438B4" w:rsidRPr="005438B4">
        <w:t>приобретение знаний  о зарубежном торговом законодательстве и практике его применения</w:t>
      </w:r>
    </w:p>
    <w:p w:rsidR="005438B4" w:rsidRPr="005438B4" w:rsidRDefault="00A63927" w:rsidP="00A74AEB">
      <w:pPr>
        <w:ind w:firstLine="567"/>
        <w:jc w:val="both"/>
      </w:pPr>
      <w:r>
        <w:t>-</w:t>
      </w:r>
      <w:r w:rsidR="005438B4" w:rsidRPr="005438B4">
        <w:t>выработка умений анализировать  и проводить сравнительно-правовой анализ и</w:t>
      </w:r>
      <w:r w:rsidR="005438B4" w:rsidRPr="005438B4">
        <w:t>н</w:t>
      </w:r>
      <w:r w:rsidR="005438B4" w:rsidRPr="005438B4">
        <w:t>ститутов торгового права зарубежных стран с аналогичными институтами российского предпринимательского и коммерческого права.</w:t>
      </w:r>
    </w:p>
    <w:p w:rsidR="005438B4" w:rsidRPr="005438B4" w:rsidRDefault="005438B4" w:rsidP="00A74AEB">
      <w:pPr>
        <w:ind w:firstLine="567"/>
        <w:jc w:val="both"/>
      </w:pPr>
      <w:r w:rsidRPr="005438B4">
        <w:t>-</w:t>
      </w:r>
      <w:r>
        <w:t xml:space="preserve"> </w:t>
      </w:r>
      <w:r w:rsidRPr="005438B4">
        <w:t xml:space="preserve">привитие педагогических навыков и умений ведения занятий в высшей школе </w:t>
      </w:r>
    </w:p>
    <w:p w:rsidR="005438B4" w:rsidRDefault="005438B4" w:rsidP="00A74AEB">
      <w:pPr>
        <w:tabs>
          <w:tab w:val="left" w:pos="708"/>
        </w:tabs>
        <w:ind w:firstLine="567"/>
        <w:jc w:val="both"/>
      </w:pPr>
      <w:r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>
        <w:rPr>
          <w:b/>
        </w:rPr>
        <w:t xml:space="preserve"> магистратуры: </w:t>
      </w:r>
      <w:r w:rsidRPr="00145A84">
        <w:t>М2.В.Д</w:t>
      </w:r>
      <w:r>
        <w:t>В</w:t>
      </w:r>
      <w:r w:rsidRPr="00145A84">
        <w:t>.</w:t>
      </w:r>
      <w:r w:rsidR="009C1C2E">
        <w:t>1(</w:t>
      </w:r>
      <w:r>
        <w:t>2</w:t>
      </w:r>
      <w:r w:rsidR="009C1C2E">
        <w:t>)</w:t>
      </w:r>
      <w:r>
        <w:t xml:space="preserve"> Професси</w:t>
      </w:r>
      <w:r>
        <w:t>о</w:t>
      </w:r>
      <w:r>
        <w:t>нальный цик</w:t>
      </w:r>
      <w:r w:rsidR="007E768B">
        <w:t>л. Вариативная часть (дисциплина</w:t>
      </w:r>
      <w:r>
        <w:t xml:space="preserve"> по выбору)</w:t>
      </w:r>
    </w:p>
    <w:p w:rsidR="002A2B40" w:rsidRDefault="002A2B40" w:rsidP="00A74AEB">
      <w:pPr>
        <w:ind w:firstLine="567"/>
        <w:jc w:val="both"/>
      </w:pPr>
      <w:r w:rsidRPr="00DC24A3">
        <w:t>Содержание дисциплины «Коммерческое право зарубежных» тесно связано с соде</w:t>
      </w:r>
      <w:r w:rsidRPr="00DC24A3">
        <w:t>р</w:t>
      </w:r>
      <w:r w:rsidRPr="00DC24A3">
        <w:t>жанием других правовых дисциплин, изучаемых студентами по магистерской программе «Предпринимательское право. Коммерческое право». Для ее изучения студент должен о</w:t>
      </w:r>
      <w:r w:rsidRPr="00DC24A3">
        <w:t>б</w:t>
      </w:r>
      <w:r w:rsidRPr="00DC24A3">
        <w:t>ладать системными входными (предшествующими) знаниями по дисциплинам «Методика преподавания юриспруденции в высшей школе», «Проблемы применения конкурентного права», «Проблемы правового регулирования ценных бумаг»</w:t>
      </w:r>
      <w:r>
        <w:t>. У</w:t>
      </w:r>
      <w:r w:rsidRPr="00DC24A3">
        <w:t xml:space="preserve">казанная дисциплина </w:t>
      </w:r>
      <w:r>
        <w:t>п</w:t>
      </w:r>
      <w:r>
        <w:t>а</w:t>
      </w:r>
      <w:r>
        <w:t>раллельно осваивается с такими</w:t>
      </w:r>
      <w:r w:rsidRPr="00DC24A3">
        <w:t xml:space="preserve"> дисциплинами как «Корпоративное право», «Правовое обслуживание и защита интересов предпринимателей», «Проблемы страхового права».</w:t>
      </w:r>
    </w:p>
    <w:p w:rsidR="005438B4" w:rsidRDefault="005438B4" w:rsidP="00A74AEB">
      <w:pPr>
        <w:tabs>
          <w:tab w:val="left" w:pos="708"/>
        </w:tabs>
        <w:ind w:firstLine="567"/>
        <w:rPr>
          <w:b/>
        </w:rPr>
      </w:pPr>
      <w:r>
        <w:rPr>
          <w:b/>
        </w:rPr>
        <w:t>Краткое содержание дисциплины:</w:t>
      </w:r>
    </w:p>
    <w:p w:rsidR="005438B4" w:rsidRDefault="005438B4" w:rsidP="00A74AEB">
      <w:pPr>
        <w:ind w:firstLine="567"/>
        <w:jc w:val="both"/>
      </w:pPr>
      <w:r>
        <w:t>Общая характеристика сравнительного правове</w:t>
      </w:r>
      <w:r w:rsidR="00BD7795">
        <w:t>дения</w:t>
      </w:r>
      <w:r>
        <w:t xml:space="preserve"> и его роль в изучении комме</w:t>
      </w:r>
      <w:r>
        <w:t>р</w:t>
      </w:r>
      <w:r>
        <w:t>ческого права. Основные институты коммерческого (торгового) права Германии. Осно</w:t>
      </w:r>
      <w:r>
        <w:t>в</w:t>
      </w:r>
      <w:r>
        <w:t>ные институты коммерческого (торгового) права Франции. Основные институты комме</w:t>
      </w:r>
      <w:r>
        <w:t>р</w:t>
      </w:r>
      <w:r>
        <w:t>ческого права Англии. Основные институты коммерческого права США. Основные и</w:t>
      </w:r>
      <w:r>
        <w:t>н</w:t>
      </w:r>
      <w:r>
        <w:t xml:space="preserve">ституты коммерческого права Китая. Основные институты коммерческого права Японии. </w:t>
      </w:r>
    </w:p>
    <w:p w:rsidR="00BD7795" w:rsidRDefault="00BD7795" w:rsidP="00A74AEB">
      <w:pPr>
        <w:ind w:firstLine="567"/>
        <w:rPr>
          <w:b/>
        </w:rPr>
      </w:pPr>
    </w:p>
    <w:p w:rsidR="005438B4" w:rsidRDefault="00F217D1" w:rsidP="00A74AEB">
      <w:pPr>
        <w:ind w:firstLine="567"/>
        <w:jc w:val="center"/>
        <w:rPr>
          <w:b/>
        </w:rPr>
      </w:pPr>
      <w:r>
        <w:rPr>
          <w:b/>
        </w:rPr>
        <w:t>12</w:t>
      </w:r>
      <w:r w:rsidR="009C1C2E" w:rsidRPr="009C1C2E">
        <w:rPr>
          <w:b/>
        </w:rPr>
        <w:t xml:space="preserve">. </w:t>
      </w:r>
      <w:r w:rsidR="009C1C2E">
        <w:rPr>
          <w:b/>
        </w:rPr>
        <w:t>МЕЖДУНАРОДНЫЙ КОММЕРЧЕСКИЙ АРБИТРАЖ</w:t>
      </w:r>
    </w:p>
    <w:p w:rsidR="009C1C2E" w:rsidRPr="00FB2542" w:rsidRDefault="009C1C2E" w:rsidP="00A74AEB">
      <w:pPr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Цели освоения дисциплины:</w:t>
      </w:r>
      <w:r w:rsidR="00FB2542">
        <w:rPr>
          <w:b/>
        </w:rPr>
        <w:t xml:space="preserve"> </w:t>
      </w:r>
      <w:r w:rsidR="00FB2542" w:rsidRPr="00FB2542">
        <w:t>овладение</w:t>
      </w:r>
      <w:r w:rsidR="007E768B">
        <w:t>,</w:t>
      </w:r>
      <w:r w:rsidR="00FB2542" w:rsidRPr="00FB2542">
        <w:t xml:space="preserve"> обучаемыми системой знаний в области международного коммерческого арбитража; получение навыков практического примен</w:t>
      </w:r>
      <w:r w:rsidR="00FB2542" w:rsidRPr="00FB2542">
        <w:t>е</w:t>
      </w:r>
      <w:r w:rsidR="00FB2542" w:rsidRPr="00FB2542">
        <w:t>ния норм международного частного права при разрешении экономических споров; фо</w:t>
      </w:r>
      <w:r w:rsidR="00FB2542" w:rsidRPr="00FB2542">
        <w:t>р</w:t>
      </w:r>
      <w:r w:rsidR="00FB2542" w:rsidRPr="00FB2542">
        <w:t>мирование научного мировоззрения по вопросам о роли и месте международного арби</w:t>
      </w:r>
      <w:r w:rsidR="00FB2542" w:rsidRPr="00FB2542">
        <w:t>т</w:t>
      </w:r>
      <w:r w:rsidR="00FB2542" w:rsidRPr="00FB2542">
        <w:t>ражного судопроизводства в укреплении правовых начал в международных экономич</w:t>
      </w:r>
      <w:r w:rsidR="00FB2542" w:rsidRPr="00FB2542">
        <w:t>е</w:t>
      </w:r>
      <w:r w:rsidR="00FB2542" w:rsidRPr="00FB2542">
        <w:t>ских отношениях, о значении международных процессуальных норм в рассмотрении и разрешении споров, возникающих из экономических, в том числе предпринимательских, правоотношений с участием иностранных юридических лиц.</w:t>
      </w:r>
    </w:p>
    <w:p w:rsidR="009C1C2E" w:rsidRDefault="009C1C2E" w:rsidP="00A74AEB">
      <w:pPr>
        <w:tabs>
          <w:tab w:val="left" w:pos="708"/>
        </w:tabs>
        <w:ind w:firstLine="567"/>
        <w:jc w:val="both"/>
      </w:pPr>
      <w:r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>
        <w:rPr>
          <w:b/>
        </w:rPr>
        <w:t xml:space="preserve"> магистратуры: </w:t>
      </w:r>
      <w:r>
        <w:t>М2.В.ДВ.1(3) Професси</w:t>
      </w:r>
      <w:r>
        <w:t>о</w:t>
      </w:r>
      <w:r>
        <w:t>нальный цик</w:t>
      </w:r>
      <w:r w:rsidR="007E768B">
        <w:t>л. Вариативная часть (дисциплина</w:t>
      </w:r>
      <w:r>
        <w:t xml:space="preserve"> по выбору)</w:t>
      </w:r>
      <w:r w:rsidR="00BD7795">
        <w:t>.</w:t>
      </w:r>
    </w:p>
    <w:p w:rsidR="00BD7795" w:rsidRPr="00BD7795" w:rsidRDefault="00BD7795" w:rsidP="00A74AEB">
      <w:pPr>
        <w:ind w:firstLine="567"/>
        <w:jc w:val="both"/>
      </w:pPr>
      <w:r w:rsidRPr="00BD7795"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BD7795" w:rsidRPr="00BD7795" w:rsidRDefault="00BD7795" w:rsidP="00A74AEB">
      <w:pPr>
        <w:ind w:firstLine="567"/>
        <w:jc w:val="both"/>
      </w:pPr>
      <w:r w:rsidRPr="00BD7795">
        <w:t>а) «Гражданское право»</w:t>
      </w:r>
    </w:p>
    <w:p w:rsidR="00BD7795" w:rsidRPr="00BD7795" w:rsidRDefault="00BD7795" w:rsidP="00A74AEB">
      <w:pPr>
        <w:ind w:firstLine="567"/>
        <w:jc w:val="both"/>
      </w:pPr>
      <w:r w:rsidRPr="00BD7795">
        <w:t>б) «Гражданский процесс»</w:t>
      </w:r>
    </w:p>
    <w:p w:rsidR="00BD7795" w:rsidRPr="00BD7795" w:rsidRDefault="00BD7795" w:rsidP="00A74AEB">
      <w:pPr>
        <w:ind w:firstLine="567"/>
        <w:jc w:val="both"/>
      </w:pPr>
      <w:r w:rsidRPr="00BD7795">
        <w:t>в) «Арбитражный процесс»</w:t>
      </w:r>
    </w:p>
    <w:p w:rsidR="00BD7795" w:rsidRDefault="00BD7795" w:rsidP="00A74AEB">
      <w:pPr>
        <w:ind w:firstLine="567"/>
        <w:jc w:val="both"/>
      </w:pPr>
      <w:r w:rsidRPr="00BD7795">
        <w:t>Знания, умения и навыки, сформированные при изучении дисциплины «Междун</w:t>
      </w:r>
      <w:r w:rsidRPr="00BD7795">
        <w:t>а</w:t>
      </w:r>
      <w:r w:rsidRPr="00BD7795">
        <w:t>родный коммерческий арбитраж», получат дальнейшее развитие в процессе прохождения практики и написании выпускной квалификационной работы.</w:t>
      </w:r>
    </w:p>
    <w:p w:rsidR="009C1C2E" w:rsidRDefault="009C1C2E" w:rsidP="00A74AEB">
      <w:pPr>
        <w:tabs>
          <w:tab w:val="left" w:pos="708"/>
        </w:tabs>
        <w:ind w:firstLine="567"/>
        <w:jc w:val="both"/>
        <w:rPr>
          <w:color w:val="000000"/>
          <w:shd w:val="clear" w:color="auto" w:fill="FFFFFF"/>
        </w:rPr>
      </w:pPr>
      <w:r>
        <w:rPr>
          <w:b/>
        </w:rPr>
        <w:t>Краткое содержание дисциплины:</w:t>
      </w:r>
      <w:r w:rsidR="00FB2542">
        <w:rPr>
          <w:b/>
        </w:rPr>
        <w:t xml:space="preserve"> </w:t>
      </w:r>
      <w:r w:rsidR="00FB2542" w:rsidRPr="00FB2542">
        <w:rPr>
          <w:bCs/>
          <w:color w:val="000000"/>
          <w:shd w:val="clear" w:color="auto" w:fill="FFFFFF"/>
        </w:rPr>
        <w:t>понятие международного коммерческого а</w:t>
      </w:r>
      <w:r w:rsidR="00FB2542" w:rsidRPr="00FB2542">
        <w:rPr>
          <w:bCs/>
          <w:color w:val="000000"/>
          <w:shd w:val="clear" w:color="auto" w:fill="FFFFFF"/>
        </w:rPr>
        <w:t>р</w:t>
      </w:r>
      <w:r w:rsidR="00FB2542" w:rsidRPr="00FB2542">
        <w:rPr>
          <w:bCs/>
          <w:color w:val="000000"/>
          <w:shd w:val="clear" w:color="auto" w:fill="FFFFFF"/>
        </w:rPr>
        <w:t>битража; разрешение споров в международных экономических отношениях; междунаро</w:t>
      </w:r>
      <w:r w:rsidR="00FB2542" w:rsidRPr="00FB2542">
        <w:rPr>
          <w:bCs/>
          <w:color w:val="000000"/>
          <w:shd w:val="clear" w:color="auto" w:fill="FFFFFF"/>
        </w:rPr>
        <w:t>д</w:t>
      </w:r>
      <w:r w:rsidR="00FB2542" w:rsidRPr="00FB2542">
        <w:rPr>
          <w:bCs/>
          <w:color w:val="000000"/>
          <w:shd w:val="clear" w:color="auto" w:fill="FFFFFF"/>
        </w:rPr>
        <w:t>но-правовое регулирование коммерческого арбитража; виды международного коммерч</w:t>
      </w:r>
      <w:r w:rsidR="00FB2542" w:rsidRPr="00FB2542">
        <w:rPr>
          <w:bCs/>
          <w:color w:val="000000"/>
          <w:shd w:val="clear" w:color="auto" w:fill="FFFFFF"/>
        </w:rPr>
        <w:t>е</w:t>
      </w:r>
      <w:r w:rsidR="00FB2542" w:rsidRPr="00FB2542">
        <w:rPr>
          <w:bCs/>
          <w:color w:val="000000"/>
          <w:shd w:val="clear" w:color="auto" w:fill="FFFFFF"/>
        </w:rPr>
        <w:t>ского арбитража; основные арбитражные учреждения и арбитражные регламенты; пон</w:t>
      </w:r>
      <w:r w:rsidR="00FB2542" w:rsidRPr="00FB2542">
        <w:rPr>
          <w:bCs/>
          <w:color w:val="000000"/>
          <w:shd w:val="clear" w:color="auto" w:fill="FFFFFF"/>
        </w:rPr>
        <w:t>я</w:t>
      </w:r>
      <w:r w:rsidR="00FB2542" w:rsidRPr="00FB2542">
        <w:rPr>
          <w:bCs/>
          <w:color w:val="000000"/>
          <w:shd w:val="clear" w:color="auto" w:fill="FFFFFF"/>
        </w:rPr>
        <w:t>тие и содержание арбитражного соглашения; состав арбитража и его компетенция; арби</w:t>
      </w:r>
      <w:r w:rsidR="00FB2542" w:rsidRPr="00FB2542">
        <w:rPr>
          <w:bCs/>
          <w:color w:val="000000"/>
          <w:shd w:val="clear" w:color="auto" w:fill="FFFFFF"/>
        </w:rPr>
        <w:t>т</w:t>
      </w:r>
      <w:r w:rsidR="00FB2542" w:rsidRPr="00FB2542">
        <w:rPr>
          <w:bCs/>
          <w:color w:val="000000"/>
          <w:shd w:val="clear" w:color="auto" w:fill="FFFFFF"/>
        </w:rPr>
        <w:t>ражный процесс и его стадии; доказательства в арбитражном процессе; арбитражное р</w:t>
      </w:r>
      <w:r w:rsidR="00FB2542" w:rsidRPr="00FB2542">
        <w:rPr>
          <w:bCs/>
          <w:color w:val="000000"/>
          <w:shd w:val="clear" w:color="auto" w:fill="FFFFFF"/>
        </w:rPr>
        <w:t>е</w:t>
      </w:r>
      <w:r w:rsidR="00FB2542" w:rsidRPr="00FB2542">
        <w:rPr>
          <w:bCs/>
          <w:color w:val="000000"/>
          <w:shd w:val="clear" w:color="auto" w:fill="FFFFFF"/>
        </w:rPr>
        <w:t>шение в арбитражном процессе; судебный контроль за арбитражным решением, ос</w:t>
      </w:r>
      <w:r w:rsidR="00FB2542" w:rsidRPr="00FB2542">
        <w:rPr>
          <w:bCs/>
          <w:color w:val="000000"/>
          <w:shd w:val="clear" w:color="auto" w:fill="FFFFFF"/>
        </w:rPr>
        <w:t>у</w:t>
      </w:r>
      <w:r w:rsidR="00FB2542" w:rsidRPr="00FB2542">
        <w:rPr>
          <w:bCs/>
          <w:color w:val="000000"/>
          <w:shd w:val="clear" w:color="auto" w:fill="FFFFFF"/>
        </w:rPr>
        <w:t>ществляемый в месте его вынесения;</w:t>
      </w:r>
      <w:r w:rsidR="00FB2542" w:rsidRPr="00FB2542">
        <w:rPr>
          <w:color w:val="000000"/>
          <w:shd w:val="clear" w:color="auto" w:fill="FFFFFF"/>
        </w:rPr>
        <w:t xml:space="preserve"> признание и приведение в исполнение иностранных арбитражных решений на территории Российской Федерации.</w:t>
      </w:r>
    </w:p>
    <w:p w:rsidR="00BD7795" w:rsidRDefault="00BD7795" w:rsidP="00A74AEB">
      <w:pPr>
        <w:tabs>
          <w:tab w:val="left" w:pos="708"/>
        </w:tabs>
        <w:ind w:firstLine="567"/>
        <w:jc w:val="both"/>
        <w:rPr>
          <w:b/>
        </w:rPr>
      </w:pPr>
    </w:p>
    <w:p w:rsidR="009C1C2E" w:rsidRDefault="00F217D1" w:rsidP="00A74AEB">
      <w:pPr>
        <w:ind w:firstLine="567"/>
        <w:jc w:val="center"/>
        <w:rPr>
          <w:b/>
        </w:rPr>
      </w:pPr>
      <w:r>
        <w:rPr>
          <w:b/>
        </w:rPr>
        <w:t>13</w:t>
      </w:r>
      <w:r w:rsidR="009C1C2E">
        <w:rPr>
          <w:b/>
        </w:rPr>
        <w:t>. СДЕЛКИ С НЕДВИЖИМОСТЬЮ В КОММЕРЧЕСКОМ ОБОРОТЕ</w:t>
      </w:r>
    </w:p>
    <w:p w:rsidR="009C1C2E" w:rsidRPr="004F5CBB" w:rsidRDefault="009C1C2E" w:rsidP="00A74AEB">
      <w:pPr>
        <w:ind w:firstLine="567"/>
        <w:jc w:val="both"/>
      </w:pPr>
      <w:r>
        <w:rPr>
          <w:b/>
        </w:rPr>
        <w:t xml:space="preserve">Цели освоения дисциплины: </w:t>
      </w:r>
      <w:r w:rsidRPr="004F5CBB">
        <w:t>Целью изучения дисциплины является усвоение м</w:t>
      </w:r>
      <w:r w:rsidRPr="004F5CBB">
        <w:t>а</w:t>
      </w:r>
      <w:r w:rsidRPr="004F5CBB">
        <w:t>гистрантами основных положений правового регулирования коммерческого оборота н</w:t>
      </w:r>
      <w:r w:rsidRPr="004F5CBB">
        <w:t>е</w:t>
      </w:r>
      <w:r w:rsidRPr="004F5CBB">
        <w:t>движимого имущества, привития им практических навыков совершения сделок с недв</w:t>
      </w:r>
      <w:r w:rsidRPr="004F5CBB">
        <w:t>и</w:t>
      </w:r>
      <w:r w:rsidRPr="004F5CBB">
        <w:t>жимостью, привития вкуса и развития умений проведения научно-исследовательской р</w:t>
      </w:r>
      <w:r w:rsidRPr="004F5CBB">
        <w:t>а</w:t>
      </w:r>
      <w:r w:rsidRPr="004F5CBB">
        <w:t>боты в сфере недвижимого имущества.  Изучение данной дисциплины направлено на по</w:t>
      </w:r>
      <w:r w:rsidRPr="004F5CBB">
        <w:t>д</w:t>
      </w:r>
      <w:r w:rsidRPr="004F5CBB">
        <w:t>готовку юристов, обладающих специальными знаниями в сфере правового регулирования использования земельных участков, участков недр, лесных участков, эксплуатации объе</w:t>
      </w:r>
      <w:r w:rsidRPr="004F5CBB">
        <w:t>к</w:t>
      </w:r>
      <w:r w:rsidRPr="004F5CBB">
        <w:t>тов капитального строительства, а также приобретения, прекращения и защиты имущ</w:t>
      </w:r>
      <w:r w:rsidRPr="004F5CBB">
        <w:t>е</w:t>
      </w:r>
      <w:r w:rsidRPr="004F5CBB">
        <w:t xml:space="preserve">ственных прав на объекты недвижимости. </w:t>
      </w:r>
    </w:p>
    <w:p w:rsidR="009C1C2E" w:rsidRPr="004F5CBB" w:rsidRDefault="009C1C2E" w:rsidP="00A74AEB">
      <w:pPr>
        <w:ind w:firstLine="567"/>
        <w:jc w:val="both"/>
        <w:rPr>
          <w:b/>
        </w:rPr>
      </w:pPr>
      <w:r w:rsidRPr="004F5CBB">
        <w:rPr>
          <w:b/>
        </w:rPr>
        <w:t>Основными задачами являются:</w:t>
      </w:r>
    </w:p>
    <w:p w:rsidR="009C1C2E" w:rsidRPr="004F5CBB" w:rsidRDefault="009C1C2E" w:rsidP="00A74AEB">
      <w:pPr>
        <w:numPr>
          <w:ilvl w:val="0"/>
          <w:numId w:val="5"/>
        </w:numPr>
        <w:tabs>
          <w:tab w:val="clear" w:pos="720"/>
          <w:tab w:val="num" w:pos="426"/>
        </w:tabs>
        <w:ind w:left="0" w:firstLine="567"/>
        <w:jc w:val="both"/>
        <w:rPr>
          <w:b/>
        </w:rPr>
      </w:pPr>
      <w:r w:rsidRPr="004F5CBB">
        <w:t>формирование у магистрантов представлений о современном законодательстве, п</w:t>
      </w:r>
      <w:r w:rsidRPr="004F5CBB">
        <w:t>о</w:t>
      </w:r>
      <w:r w:rsidRPr="004F5CBB">
        <w:t>священном коммерческому обороту недвижимости;</w:t>
      </w:r>
    </w:p>
    <w:p w:rsidR="009C1C2E" w:rsidRPr="007E768B" w:rsidRDefault="009C1C2E" w:rsidP="00A74AEB">
      <w:pPr>
        <w:numPr>
          <w:ilvl w:val="0"/>
          <w:numId w:val="5"/>
        </w:numPr>
        <w:tabs>
          <w:tab w:val="clear" w:pos="720"/>
          <w:tab w:val="num" w:pos="426"/>
        </w:tabs>
        <w:ind w:left="0" w:firstLine="567"/>
        <w:jc w:val="both"/>
      </w:pPr>
      <w:r w:rsidRPr="004F5CBB">
        <w:t xml:space="preserve">обучение магистрантов правильному </w:t>
      </w:r>
      <w:r w:rsidRPr="007E768B">
        <w:t xml:space="preserve">пониманию правовых норм, регулирующих  коммерческий оборот недвижимости; </w:t>
      </w:r>
    </w:p>
    <w:p w:rsidR="009C1C2E" w:rsidRPr="007E768B" w:rsidRDefault="009C1C2E" w:rsidP="00A74AEB">
      <w:pPr>
        <w:numPr>
          <w:ilvl w:val="0"/>
          <w:numId w:val="5"/>
        </w:numPr>
        <w:tabs>
          <w:tab w:val="clear" w:pos="720"/>
          <w:tab w:val="num" w:pos="426"/>
        </w:tabs>
        <w:ind w:left="0" w:firstLine="567"/>
        <w:jc w:val="both"/>
      </w:pPr>
      <w:r w:rsidRPr="007E768B">
        <w:t xml:space="preserve">привитие магистрантам навыков толкования регулирующих коммерческий оборот недвижимости правовых норм на основе анализа законодательства, судебной практики и доктринальных положений; </w:t>
      </w:r>
    </w:p>
    <w:p w:rsidR="009C1C2E" w:rsidRPr="007E768B" w:rsidRDefault="009C1C2E" w:rsidP="00A74AEB">
      <w:pPr>
        <w:numPr>
          <w:ilvl w:val="0"/>
          <w:numId w:val="5"/>
        </w:numPr>
        <w:tabs>
          <w:tab w:val="clear" w:pos="720"/>
          <w:tab w:val="num" w:pos="426"/>
        </w:tabs>
        <w:ind w:left="0" w:firstLine="567"/>
        <w:jc w:val="both"/>
      </w:pPr>
      <w:r w:rsidRPr="007E768B">
        <w:t>выработка у студентов навыков применения правовых норм, регулирующих ко</w:t>
      </w:r>
      <w:r w:rsidRPr="007E768B">
        <w:t>м</w:t>
      </w:r>
      <w:r w:rsidRPr="007E768B">
        <w:t xml:space="preserve">мерческий оборот недвижимости, к конкретным практическим ситуациям; </w:t>
      </w:r>
    </w:p>
    <w:p w:rsidR="009C1C2E" w:rsidRPr="007E768B" w:rsidRDefault="009C1C2E" w:rsidP="00A74AEB">
      <w:pPr>
        <w:numPr>
          <w:ilvl w:val="0"/>
          <w:numId w:val="5"/>
        </w:numPr>
        <w:tabs>
          <w:tab w:val="clear" w:pos="720"/>
          <w:tab w:val="num" w:pos="426"/>
        </w:tabs>
        <w:ind w:left="0" w:firstLine="567"/>
        <w:jc w:val="both"/>
      </w:pPr>
      <w:r w:rsidRPr="007E768B">
        <w:t>ознакомление с тенденциями развития правового регулирования оборота недвиж</w:t>
      </w:r>
      <w:r w:rsidRPr="007E768B">
        <w:t>и</w:t>
      </w:r>
      <w:r w:rsidRPr="007E768B">
        <w:t>мости;</w:t>
      </w:r>
    </w:p>
    <w:p w:rsidR="009C1C2E" w:rsidRPr="007E768B" w:rsidRDefault="009C1C2E" w:rsidP="00A74AEB">
      <w:pPr>
        <w:numPr>
          <w:ilvl w:val="0"/>
          <w:numId w:val="5"/>
        </w:numPr>
        <w:tabs>
          <w:tab w:val="clear" w:pos="720"/>
          <w:tab w:val="num" w:pos="426"/>
        </w:tabs>
        <w:ind w:left="0" w:firstLine="567"/>
        <w:jc w:val="both"/>
      </w:pPr>
      <w:r w:rsidRPr="007E768B">
        <w:t>выработка умений применять нормы, регулирующие оборот недвижимости, при разрешении споров, связанных с недвижимостью;</w:t>
      </w:r>
    </w:p>
    <w:p w:rsidR="009C1C2E" w:rsidRPr="007E768B" w:rsidRDefault="009C1C2E" w:rsidP="00A74AEB">
      <w:pPr>
        <w:numPr>
          <w:ilvl w:val="0"/>
          <w:numId w:val="5"/>
        </w:numPr>
        <w:tabs>
          <w:tab w:val="clear" w:pos="720"/>
          <w:tab w:val="num" w:pos="426"/>
        </w:tabs>
        <w:ind w:left="0" w:firstLine="567"/>
        <w:jc w:val="both"/>
      </w:pPr>
      <w:r w:rsidRPr="007E768B">
        <w:t>формирование умений правильно формулировать условия сделок с недвижим</w:t>
      </w:r>
      <w:r w:rsidRPr="007E768B">
        <w:t>о</w:t>
      </w:r>
      <w:r w:rsidRPr="007E768B">
        <w:t>стью.</w:t>
      </w:r>
    </w:p>
    <w:p w:rsidR="009C1C2E" w:rsidRPr="007E768B" w:rsidRDefault="009C1C2E" w:rsidP="00A74AEB">
      <w:pPr>
        <w:numPr>
          <w:ilvl w:val="0"/>
          <w:numId w:val="5"/>
        </w:numPr>
        <w:tabs>
          <w:tab w:val="clear" w:pos="720"/>
          <w:tab w:val="num" w:pos="426"/>
        </w:tabs>
        <w:ind w:left="0" w:firstLine="567"/>
        <w:jc w:val="both"/>
      </w:pPr>
      <w:r w:rsidRPr="007E768B">
        <w:t>знание проблем арбитражной практики в сфере разрешения коммерческих земел</w:t>
      </w:r>
      <w:r w:rsidRPr="007E768B">
        <w:t>ь</w:t>
      </w:r>
      <w:r w:rsidRPr="007E768B">
        <w:t xml:space="preserve">ных споров </w:t>
      </w:r>
    </w:p>
    <w:p w:rsidR="009C1C2E" w:rsidRDefault="009C1C2E" w:rsidP="00A74AEB">
      <w:pPr>
        <w:tabs>
          <w:tab w:val="left" w:pos="708"/>
        </w:tabs>
        <w:ind w:firstLine="567"/>
        <w:jc w:val="both"/>
      </w:pPr>
      <w:r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>
        <w:rPr>
          <w:b/>
        </w:rPr>
        <w:t xml:space="preserve"> магистратуры: </w:t>
      </w:r>
      <w:r>
        <w:t>М2.В.ДВ.2</w:t>
      </w:r>
      <w:r w:rsidR="004F5CBB">
        <w:t>(1)</w:t>
      </w:r>
      <w:r>
        <w:t xml:space="preserve"> Професси</w:t>
      </w:r>
      <w:r>
        <w:t>о</w:t>
      </w:r>
      <w:r>
        <w:t>нальный цик</w:t>
      </w:r>
      <w:r w:rsidR="007E768B">
        <w:t>л. Вариативная часть (дисциплина</w:t>
      </w:r>
      <w:r>
        <w:t xml:space="preserve"> по выбору)</w:t>
      </w:r>
      <w:r w:rsidR="004F5CBB">
        <w:t>.</w:t>
      </w:r>
    </w:p>
    <w:p w:rsidR="004F5CBB" w:rsidRPr="004F5CBB" w:rsidRDefault="004F5CBB" w:rsidP="00A74AEB">
      <w:pPr>
        <w:ind w:firstLine="567"/>
        <w:jc w:val="both"/>
        <w:rPr>
          <w:color w:val="000000"/>
        </w:rPr>
      </w:pPr>
      <w:r w:rsidRPr="004F5CBB">
        <w:rPr>
          <w:spacing w:val="-4"/>
        </w:rPr>
        <w:t>Содержание курса «</w:t>
      </w:r>
      <w:r w:rsidRPr="004F5CBB">
        <w:t xml:space="preserve">Сделки с недвижимостью в коммерческом обороте» </w:t>
      </w:r>
      <w:r w:rsidRPr="004F5CBB">
        <w:rPr>
          <w:spacing w:val="-4"/>
        </w:rPr>
        <w:t>тесно связано с содержанием других правовых дисциплин, изучаемых магистрантами по профилю подг</w:t>
      </w:r>
      <w:r w:rsidRPr="004F5CBB">
        <w:rPr>
          <w:spacing w:val="-4"/>
        </w:rPr>
        <w:t>о</w:t>
      </w:r>
      <w:r w:rsidRPr="004F5CBB">
        <w:rPr>
          <w:spacing w:val="-4"/>
        </w:rPr>
        <w:t>товки Предпринимательское право. Коммерческое право</w:t>
      </w:r>
      <w:r w:rsidRPr="004F5CBB">
        <w:rPr>
          <w:bCs/>
          <w:iCs/>
        </w:rPr>
        <w:t xml:space="preserve">. </w:t>
      </w:r>
      <w:r w:rsidRPr="004F5CBB">
        <w:rPr>
          <w:spacing w:val="-4"/>
        </w:rPr>
        <w:t>Для ее изучения студент должен обладать системными входными (предшествующими) знаниями по дисциплинам гражда</w:t>
      </w:r>
      <w:r w:rsidRPr="004F5CBB">
        <w:rPr>
          <w:spacing w:val="-4"/>
        </w:rPr>
        <w:t>н</w:t>
      </w:r>
      <w:r w:rsidRPr="004F5CBB">
        <w:rPr>
          <w:spacing w:val="-4"/>
        </w:rPr>
        <w:t xml:space="preserve">ское право, предпринимательское право, </w:t>
      </w:r>
      <w:r w:rsidRPr="008E30A2">
        <w:rPr>
          <w:color w:val="000000"/>
        </w:rPr>
        <w:t>п</w:t>
      </w:r>
      <w:r w:rsidRPr="008E30A2">
        <w:rPr>
          <w:iCs/>
          <w:color w:val="000000"/>
        </w:rPr>
        <w:t>роблемы коммерческого права, проблемы стр</w:t>
      </w:r>
      <w:r w:rsidRPr="008E30A2">
        <w:rPr>
          <w:iCs/>
          <w:color w:val="000000"/>
        </w:rPr>
        <w:t>а</w:t>
      </w:r>
      <w:r w:rsidRPr="008E30A2">
        <w:rPr>
          <w:iCs/>
          <w:color w:val="000000"/>
        </w:rPr>
        <w:t xml:space="preserve">хового права. </w:t>
      </w:r>
      <w:r w:rsidRPr="008E30A2">
        <w:rPr>
          <w:spacing w:val="-4"/>
        </w:rPr>
        <w:t>В свою очередь, дисциплина «</w:t>
      </w:r>
      <w:r w:rsidRPr="008E30A2">
        <w:t>Сделки с недвижимостью в коммерческом обороте</w:t>
      </w:r>
      <w:r w:rsidRPr="008E30A2">
        <w:rPr>
          <w:spacing w:val="-4"/>
        </w:rPr>
        <w:t xml:space="preserve">» </w:t>
      </w:r>
      <w:r w:rsidR="001152A7">
        <w:rPr>
          <w:spacing w:val="-4"/>
        </w:rPr>
        <w:t>параллельно изучается с такими</w:t>
      </w:r>
      <w:r w:rsidRPr="004F5CBB">
        <w:rPr>
          <w:spacing w:val="-4"/>
        </w:rPr>
        <w:t xml:space="preserve"> дисциплин</w:t>
      </w:r>
      <w:r w:rsidR="001152A7">
        <w:rPr>
          <w:spacing w:val="-4"/>
        </w:rPr>
        <w:t>ами как:</w:t>
      </w:r>
      <w:r w:rsidRPr="004F5CBB">
        <w:rPr>
          <w:spacing w:val="-4"/>
        </w:rPr>
        <w:t xml:space="preserve"> </w:t>
      </w:r>
      <w:r w:rsidRPr="004F5CBB">
        <w:rPr>
          <w:color w:val="000000"/>
        </w:rPr>
        <w:t>Корпоративное право</w:t>
      </w:r>
      <w:r w:rsidR="001152A7">
        <w:rPr>
          <w:color w:val="000000"/>
        </w:rPr>
        <w:t>,</w:t>
      </w:r>
      <w:r w:rsidRPr="004F5CBB">
        <w:t xml:space="preserve"> </w:t>
      </w:r>
      <w:r w:rsidRPr="004F5CBB">
        <w:rPr>
          <w:color w:val="000000"/>
        </w:rPr>
        <w:t>прав</w:t>
      </w:r>
      <w:r w:rsidRPr="004F5CBB">
        <w:rPr>
          <w:color w:val="000000"/>
        </w:rPr>
        <w:t>о</w:t>
      </w:r>
      <w:r w:rsidRPr="004F5CBB">
        <w:rPr>
          <w:color w:val="000000"/>
        </w:rPr>
        <w:t>вой режим имущества железнодорожного транспорта</w:t>
      </w:r>
      <w:r w:rsidRPr="004F5CBB">
        <w:t xml:space="preserve">, </w:t>
      </w:r>
      <w:r w:rsidRPr="004F5CBB">
        <w:rPr>
          <w:color w:val="000000"/>
        </w:rPr>
        <w:t>проблемы особенной части налог</w:t>
      </w:r>
      <w:r w:rsidRPr="004F5CBB">
        <w:rPr>
          <w:color w:val="000000"/>
        </w:rPr>
        <w:t>о</w:t>
      </w:r>
      <w:r w:rsidRPr="004F5CBB">
        <w:rPr>
          <w:color w:val="000000"/>
        </w:rPr>
        <w:t>вого права.</w:t>
      </w:r>
    </w:p>
    <w:p w:rsidR="009C1C2E" w:rsidRDefault="009C1C2E" w:rsidP="00A74AEB">
      <w:pPr>
        <w:tabs>
          <w:tab w:val="left" w:pos="708"/>
        </w:tabs>
        <w:ind w:firstLine="567"/>
        <w:rPr>
          <w:b/>
        </w:rPr>
      </w:pPr>
      <w:r>
        <w:rPr>
          <w:b/>
        </w:rPr>
        <w:t>Краткое содержание дисциплины:</w:t>
      </w:r>
    </w:p>
    <w:p w:rsidR="004F5CBB" w:rsidRDefault="004F5CBB" w:rsidP="00A74AEB">
      <w:pPr>
        <w:ind w:firstLine="567"/>
        <w:jc w:val="both"/>
      </w:pPr>
      <w:r>
        <w:t>Объекты и субъекты коммерческого оборота недвижимости. Права на недвижимое имущество в коммерческом обороте. Сделки с недвижимым имуществом в коммерческом обороте. Государственная регистрация недвижимого имущества.</w:t>
      </w:r>
    </w:p>
    <w:p w:rsidR="001152A7" w:rsidRPr="008E30A2" w:rsidRDefault="001152A7" w:rsidP="00A74AEB">
      <w:pPr>
        <w:ind w:firstLine="567"/>
        <w:jc w:val="both"/>
      </w:pPr>
    </w:p>
    <w:p w:rsidR="009C1C2E" w:rsidRDefault="00F217D1" w:rsidP="00A74AEB">
      <w:pPr>
        <w:ind w:firstLine="567"/>
        <w:jc w:val="center"/>
        <w:rPr>
          <w:b/>
        </w:rPr>
      </w:pPr>
      <w:r>
        <w:rPr>
          <w:b/>
        </w:rPr>
        <w:t>14</w:t>
      </w:r>
      <w:r w:rsidR="004F5CBB">
        <w:rPr>
          <w:b/>
        </w:rPr>
        <w:t>. ПРАВОВОЙ РЕЖИМ ИМУЩЕСТВА ЖЕЛЕЗНОДОРОЖНОГО ТРАН</w:t>
      </w:r>
      <w:r w:rsidR="004F5CBB">
        <w:rPr>
          <w:b/>
        </w:rPr>
        <w:t>С</w:t>
      </w:r>
      <w:r w:rsidR="004F5CBB">
        <w:rPr>
          <w:b/>
        </w:rPr>
        <w:t xml:space="preserve">ПОРТА </w:t>
      </w:r>
    </w:p>
    <w:p w:rsidR="004F5CBB" w:rsidRPr="004F5CBB" w:rsidRDefault="004F5CBB" w:rsidP="00A74AEB">
      <w:pPr>
        <w:tabs>
          <w:tab w:val="left" w:pos="567"/>
          <w:tab w:val="left" w:pos="851"/>
          <w:tab w:val="left" w:pos="900"/>
          <w:tab w:val="left" w:pos="1080"/>
        </w:tabs>
        <w:ind w:right="-36" w:firstLine="567"/>
        <w:jc w:val="both"/>
      </w:pPr>
      <w:r>
        <w:rPr>
          <w:b/>
        </w:rPr>
        <w:t xml:space="preserve">Цели освоения дисциплины: </w:t>
      </w:r>
      <w:r w:rsidRPr="004F5CBB">
        <w:rPr>
          <w:bCs/>
        </w:rPr>
        <w:t xml:space="preserve">Целью </w:t>
      </w:r>
      <w:r w:rsidRPr="004F5CBB">
        <w:t>освоения дисциплины «Правовой режим им</w:t>
      </w:r>
      <w:r w:rsidRPr="004F5CBB">
        <w:t>у</w:t>
      </w:r>
      <w:r w:rsidRPr="004F5CBB">
        <w:t>щества железнодорожного транспорта</w:t>
      </w:r>
      <w:r w:rsidRPr="004F5CBB">
        <w:rPr>
          <w:b/>
          <w:bCs/>
        </w:rPr>
        <w:t>»</w:t>
      </w:r>
      <w:r w:rsidRPr="004F5CBB">
        <w:t xml:space="preserve"> является формирование у обучающихся комплекса компетенций, обеспечивающих готовность будущего магистра-юриста эффективно и пр</w:t>
      </w:r>
      <w:r w:rsidRPr="004F5CBB">
        <w:t>о</w:t>
      </w:r>
      <w:r w:rsidRPr="004F5CBB">
        <w:t>фессионально исполнять свои обязанности по предстоящему должностному предназнач</w:t>
      </w:r>
      <w:r w:rsidRPr="004F5CBB">
        <w:t>е</w:t>
      </w:r>
      <w:r w:rsidRPr="004F5CBB">
        <w:t xml:space="preserve">нию, вооружение его совокупностью системно упорядоченных правовых знаний, навыков и умений, необходимых для понимания принципов, форм и методов правого обеспечения функционирования имущества железнодорожного транспорта.  </w:t>
      </w:r>
    </w:p>
    <w:p w:rsidR="004F5CBB" w:rsidRPr="004F5CBB" w:rsidRDefault="004F5CBB" w:rsidP="00A74AEB">
      <w:pPr>
        <w:pStyle w:val="afe"/>
        <w:tabs>
          <w:tab w:val="left" w:pos="851"/>
          <w:tab w:val="left" w:pos="900"/>
          <w:tab w:val="left" w:pos="108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4F5CBB">
        <w:rPr>
          <w:rFonts w:ascii="Times New Roman" w:hAnsi="Times New Roman" w:cs="Times New Roman"/>
          <w:bCs/>
          <w:sz w:val="24"/>
          <w:szCs w:val="24"/>
        </w:rPr>
        <w:t>Основными задачами, решаемыми в целях достижения поставленной цели, являю</w:t>
      </w:r>
      <w:r w:rsidRPr="004F5CBB">
        <w:rPr>
          <w:rFonts w:ascii="Times New Roman" w:hAnsi="Times New Roman" w:cs="Times New Roman"/>
          <w:bCs/>
          <w:sz w:val="24"/>
          <w:szCs w:val="24"/>
        </w:rPr>
        <w:t>т</w:t>
      </w:r>
      <w:r w:rsidRPr="004F5CBB">
        <w:rPr>
          <w:rFonts w:ascii="Times New Roman" w:hAnsi="Times New Roman" w:cs="Times New Roman"/>
          <w:bCs/>
          <w:sz w:val="24"/>
          <w:szCs w:val="24"/>
        </w:rPr>
        <w:t>ся:</w:t>
      </w:r>
    </w:p>
    <w:p w:rsidR="004F5CBB" w:rsidRPr="004F5CBB" w:rsidRDefault="008E30A2" w:rsidP="00A74AEB">
      <w:pPr>
        <w:pStyle w:val="afe"/>
        <w:tabs>
          <w:tab w:val="left" w:pos="851"/>
          <w:tab w:val="left" w:pos="900"/>
          <w:tab w:val="left" w:pos="1080"/>
        </w:tabs>
        <w:ind w:right="-3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4F5CBB" w:rsidRPr="004F5CBB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у обучающихся понимания значимости правового регулирования </w:t>
      </w:r>
      <w:r w:rsidR="004F5CBB" w:rsidRPr="004F5CBB">
        <w:rPr>
          <w:rFonts w:ascii="Times New Roman" w:hAnsi="Times New Roman" w:cs="Times New Roman"/>
          <w:sz w:val="24"/>
          <w:szCs w:val="24"/>
        </w:rPr>
        <w:t>имущества железнодорожного транспорта</w:t>
      </w:r>
      <w:r w:rsidR="004F5CBB" w:rsidRPr="004F5CBB">
        <w:rPr>
          <w:rFonts w:ascii="Times New Roman" w:hAnsi="Times New Roman" w:cs="Times New Roman"/>
          <w:bCs/>
          <w:iCs/>
          <w:sz w:val="24"/>
          <w:szCs w:val="24"/>
        </w:rPr>
        <w:t>, стремления к усвоению системы правовых зн</w:t>
      </w:r>
      <w:r w:rsidR="004F5CBB" w:rsidRPr="004F5CB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4F5CBB" w:rsidRPr="004F5CBB">
        <w:rPr>
          <w:rFonts w:ascii="Times New Roman" w:hAnsi="Times New Roman" w:cs="Times New Roman"/>
          <w:bCs/>
          <w:iCs/>
          <w:sz w:val="24"/>
          <w:szCs w:val="24"/>
        </w:rPr>
        <w:t xml:space="preserve">ний, изучению источников бюджетного и гражданского права и механизма их действия в целях обеспечения законности в процессе </w:t>
      </w:r>
      <w:r w:rsidR="004F5CBB" w:rsidRPr="004F5CBB">
        <w:rPr>
          <w:rFonts w:ascii="Times New Roman" w:hAnsi="Times New Roman" w:cs="Times New Roman"/>
          <w:sz w:val="24"/>
          <w:szCs w:val="24"/>
        </w:rPr>
        <w:t>использования имущества железнодорожного транспорта</w:t>
      </w:r>
      <w:r w:rsidR="004F5CBB" w:rsidRPr="004F5CBB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4F5CBB" w:rsidRPr="004F5CBB" w:rsidRDefault="008E30A2" w:rsidP="00A74AEB">
      <w:pPr>
        <w:pStyle w:val="afe"/>
        <w:tabs>
          <w:tab w:val="left" w:pos="851"/>
          <w:tab w:val="left" w:pos="900"/>
          <w:tab w:val="left" w:pos="1080"/>
        </w:tabs>
        <w:ind w:right="-3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4F5CBB" w:rsidRPr="004F5CBB">
        <w:rPr>
          <w:rFonts w:ascii="Times New Roman" w:hAnsi="Times New Roman" w:cs="Times New Roman"/>
          <w:bCs/>
          <w:iCs/>
          <w:sz w:val="24"/>
          <w:szCs w:val="24"/>
        </w:rPr>
        <w:t xml:space="preserve">приобретение навыков формально-догматического анализа норм права, </w:t>
      </w:r>
      <w:r w:rsidR="004F5CBB" w:rsidRPr="004F5CBB">
        <w:rPr>
          <w:rFonts w:ascii="Times New Roman" w:hAnsi="Times New Roman" w:cs="Times New Roman"/>
          <w:sz w:val="24"/>
          <w:szCs w:val="24"/>
        </w:rPr>
        <w:t>регулиру</w:t>
      </w:r>
      <w:r w:rsidR="004F5CBB" w:rsidRPr="004F5CBB">
        <w:rPr>
          <w:rFonts w:ascii="Times New Roman" w:hAnsi="Times New Roman" w:cs="Times New Roman"/>
          <w:sz w:val="24"/>
          <w:szCs w:val="24"/>
        </w:rPr>
        <w:t>ю</w:t>
      </w:r>
      <w:r w:rsidR="004F5CBB" w:rsidRPr="004F5CBB">
        <w:rPr>
          <w:rFonts w:ascii="Times New Roman" w:hAnsi="Times New Roman" w:cs="Times New Roman"/>
          <w:sz w:val="24"/>
          <w:szCs w:val="24"/>
        </w:rPr>
        <w:t>щих правовой режим имущества железнодорожного транспорта,</w:t>
      </w:r>
      <w:r w:rsidR="004F5CBB" w:rsidRPr="004F5CBB">
        <w:rPr>
          <w:rFonts w:ascii="Times New Roman" w:hAnsi="Times New Roman" w:cs="Times New Roman"/>
          <w:bCs/>
          <w:iCs/>
          <w:sz w:val="24"/>
          <w:szCs w:val="24"/>
        </w:rPr>
        <w:t xml:space="preserve"> самостоятельного и тво</w:t>
      </w:r>
      <w:r w:rsidR="004F5CBB" w:rsidRPr="004F5CBB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4F5CBB" w:rsidRPr="004F5CBB">
        <w:rPr>
          <w:rFonts w:ascii="Times New Roman" w:hAnsi="Times New Roman" w:cs="Times New Roman"/>
          <w:bCs/>
          <w:iCs/>
          <w:sz w:val="24"/>
          <w:szCs w:val="24"/>
        </w:rPr>
        <w:t xml:space="preserve">ческого подхода к их толкованию и применению; </w:t>
      </w:r>
    </w:p>
    <w:p w:rsidR="004F5CBB" w:rsidRPr="004F5CBB" w:rsidRDefault="008E30A2" w:rsidP="00A74AEB">
      <w:pPr>
        <w:pStyle w:val="afe"/>
        <w:tabs>
          <w:tab w:val="left" w:pos="851"/>
          <w:tab w:val="left" w:pos="900"/>
          <w:tab w:val="left" w:pos="1080"/>
        </w:tabs>
        <w:ind w:right="-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4F5CBB" w:rsidRPr="004F5CBB">
        <w:rPr>
          <w:rFonts w:ascii="Times New Roman" w:hAnsi="Times New Roman" w:cs="Times New Roman"/>
          <w:bCs/>
          <w:iCs/>
          <w:sz w:val="24"/>
          <w:szCs w:val="24"/>
        </w:rPr>
        <w:t xml:space="preserve">развитие умений логически мыслить, аргументировано обосновывать свою позицию по различным правовым вопросам, возникающим в процессе функционирования </w:t>
      </w:r>
      <w:r w:rsidR="004F5CBB" w:rsidRPr="004F5CBB">
        <w:rPr>
          <w:rFonts w:ascii="Times New Roman" w:hAnsi="Times New Roman" w:cs="Times New Roman"/>
          <w:sz w:val="24"/>
          <w:szCs w:val="24"/>
        </w:rPr>
        <w:t>имущ</w:t>
      </w:r>
      <w:r w:rsidR="004F5CBB" w:rsidRPr="004F5CBB">
        <w:rPr>
          <w:rFonts w:ascii="Times New Roman" w:hAnsi="Times New Roman" w:cs="Times New Roman"/>
          <w:sz w:val="24"/>
          <w:szCs w:val="24"/>
        </w:rPr>
        <w:t>е</w:t>
      </w:r>
      <w:r w:rsidR="004F5CBB" w:rsidRPr="004F5CBB">
        <w:rPr>
          <w:rFonts w:ascii="Times New Roman" w:hAnsi="Times New Roman" w:cs="Times New Roman"/>
          <w:sz w:val="24"/>
          <w:szCs w:val="24"/>
        </w:rPr>
        <w:t>ства железнодорожного транспорта</w:t>
      </w:r>
      <w:r w:rsidR="004F5CBB" w:rsidRPr="004F5CB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F5CBB" w:rsidRPr="004F5CBB">
        <w:rPr>
          <w:rFonts w:ascii="Times New Roman" w:hAnsi="Times New Roman" w:cs="Times New Roman"/>
          <w:sz w:val="24"/>
          <w:szCs w:val="24"/>
        </w:rPr>
        <w:t>применять на практике нормы различных отраслей права.</w:t>
      </w:r>
    </w:p>
    <w:p w:rsidR="004F5CBB" w:rsidRDefault="004F5CBB" w:rsidP="00A74AEB">
      <w:pPr>
        <w:tabs>
          <w:tab w:val="left" w:pos="708"/>
        </w:tabs>
        <w:ind w:firstLine="567"/>
        <w:jc w:val="both"/>
      </w:pPr>
      <w:r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>
        <w:rPr>
          <w:b/>
        </w:rPr>
        <w:t xml:space="preserve"> магистратуры: </w:t>
      </w:r>
      <w:r>
        <w:t>М2.В.ДВ.2(2) Професси</w:t>
      </w:r>
      <w:r>
        <w:t>о</w:t>
      </w:r>
      <w:r>
        <w:t>нальный цик</w:t>
      </w:r>
      <w:r w:rsidR="008E30A2">
        <w:t>л. Вариативная часть (дисциплина</w:t>
      </w:r>
      <w:r>
        <w:t xml:space="preserve"> по выбору)</w:t>
      </w:r>
    </w:p>
    <w:p w:rsidR="008E6683" w:rsidRPr="004F5CBB" w:rsidRDefault="008E6683" w:rsidP="00A74AEB">
      <w:pPr>
        <w:shd w:val="clear" w:color="auto" w:fill="FFFFFF"/>
        <w:tabs>
          <w:tab w:val="left" w:pos="851"/>
          <w:tab w:val="left" w:pos="900"/>
        </w:tabs>
        <w:ind w:firstLine="567"/>
        <w:jc w:val="both"/>
      </w:pPr>
      <w:r>
        <w:t>Наименование предшествующих дисциплин: «Философия права», «Сравнительное правоведение», дисциплины модуля «Актуальные проблемы права».</w:t>
      </w:r>
    </w:p>
    <w:p w:rsidR="004F5CBB" w:rsidRDefault="004F5CBB" w:rsidP="00A74AEB">
      <w:pPr>
        <w:tabs>
          <w:tab w:val="left" w:pos="708"/>
        </w:tabs>
        <w:ind w:firstLine="567"/>
        <w:rPr>
          <w:b/>
        </w:rPr>
      </w:pPr>
      <w:r>
        <w:rPr>
          <w:b/>
        </w:rPr>
        <w:t>Краткое содержание дисциплины:</w:t>
      </w:r>
    </w:p>
    <w:p w:rsidR="004F5CBB" w:rsidRPr="008E30A2" w:rsidRDefault="004F5CBB" w:rsidP="00A74AEB">
      <w:pPr>
        <w:ind w:firstLine="567"/>
        <w:jc w:val="both"/>
        <w:rPr>
          <w:lang w:eastAsia="en-US"/>
        </w:rPr>
      </w:pPr>
      <w:r>
        <w:rPr>
          <w:lang w:eastAsia="en-US"/>
        </w:rPr>
        <w:t>Правовые и организационные основы создания государственных учреждений желе</w:t>
      </w:r>
      <w:r>
        <w:rPr>
          <w:lang w:eastAsia="en-US"/>
        </w:rPr>
        <w:t>з</w:t>
      </w:r>
      <w:r>
        <w:rPr>
          <w:lang w:eastAsia="en-US"/>
        </w:rPr>
        <w:t>нодорожного транспорта. Правовой режим имущества государственных учреждений ж</w:t>
      </w:r>
      <w:r>
        <w:rPr>
          <w:lang w:eastAsia="en-US"/>
        </w:rPr>
        <w:t>е</w:t>
      </w:r>
      <w:r>
        <w:rPr>
          <w:lang w:eastAsia="en-US"/>
        </w:rPr>
        <w:t>лезнодорожного транспорта. Правовое регулирование финансового обеспечения деятел</w:t>
      </w:r>
      <w:r>
        <w:rPr>
          <w:lang w:eastAsia="en-US"/>
        </w:rPr>
        <w:t>ь</w:t>
      </w:r>
      <w:r>
        <w:rPr>
          <w:lang w:eastAsia="en-US"/>
        </w:rPr>
        <w:t>ности государственных учреждений железнодорожного транспорта. Правовое регулир</w:t>
      </w:r>
      <w:r>
        <w:rPr>
          <w:lang w:eastAsia="en-US"/>
        </w:rPr>
        <w:t>о</w:t>
      </w:r>
      <w:r>
        <w:rPr>
          <w:lang w:eastAsia="en-US"/>
        </w:rPr>
        <w:t>вание и порядок расходования бюджетных средств государственными учреждениями ж</w:t>
      </w:r>
      <w:r>
        <w:rPr>
          <w:lang w:eastAsia="en-US"/>
        </w:rPr>
        <w:t>е</w:t>
      </w:r>
      <w:r>
        <w:rPr>
          <w:lang w:eastAsia="en-US"/>
        </w:rPr>
        <w:t>лезнодорожного транспорта. Организационно-правовые основы контроля за деятельн</w:t>
      </w:r>
      <w:r>
        <w:rPr>
          <w:lang w:eastAsia="en-US"/>
        </w:rPr>
        <w:t>о</w:t>
      </w:r>
      <w:r>
        <w:rPr>
          <w:lang w:eastAsia="en-US"/>
        </w:rPr>
        <w:t>стью государственных учреждений. Ответственность государственных учреждений новых типов и их должностных лиц за нарушения законодательства в процессе использования имущества железнодорожного транспорта</w:t>
      </w:r>
    </w:p>
    <w:p w:rsidR="00A63927" w:rsidRDefault="00A63927" w:rsidP="00A74AEB">
      <w:pPr>
        <w:ind w:firstLine="567"/>
        <w:jc w:val="center"/>
        <w:rPr>
          <w:b/>
        </w:rPr>
      </w:pPr>
    </w:p>
    <w:p w:rsidR="004F5CBB" w:rsidRDefault="00F217D1" w:rsidP="00A74AEB">
      <w:pPr>
        <w:ind w:firstLine="567"/>
        <w:jc w:val="center"/>
        <w:rPr>
          <w:b/>
        </w:rPr>
      </w:pPr>
      <w:r>
        <w:rPr>
          <w:b/>
        </w:rPr>
        <w:t>15</w:t>
      </w:r>
      <w:r w:rsidR="004F5CBB">
        <w:rPr>
          <w:b/>
        </w:rPr>
        <w:t>. ПРОБЛЕМЫ СОЦИАЛЬНОГО СТРАХОВАНИЯ</w:t>
      </w:r>
    </w:p>
    <w:p w:rsidR="004F5CBB" w:rsidRDefault="004F5CBB" w:rsidP="00A74AEB">
      <w:pPr>
        <w:tabs>
          <w:tab w:val="left" w:pos="708"/>
        </w:tabs>
        <w:ind w:firstLine="567"/>
        <w:rPr>
          <w:b/>
        </w:rPr>
      </w:pPr>
      <w:r>
        <w:rPr>
          <w:b/>
        </w:rPr>
        <w:t>Цели освоения дисциплины:</w:t>
      </w:r>
    </w:p>
    <w:p w:rsidR="004F5CBB" w:rsidRDefault="004F5CBB" w:rsidP="00A74AEB">
      <w:pPr>
        <w:ind w:firstLine="567"/>
        <w:jc w:val="both"/>
      </w:pPr>
      <w:r>
        <w:t>- уяснение проблемных аспектов законодательства в сфере социального страхов</w:t>
      </w:r>
      <w:r>
        <w:t>а</w:t>
      </w:r>
      <w:r>
        <w:t xml:space="preserve">ния; </w:t>
      </w:r>
    </w:p>
    <w:p w:rsidR="004F5CBB" w:rsidRDefault="004F5CBB" w:rsidP="00A74AEB">
      <w:pPr>
        <w:ind w:firstLine="567"/>
        <w:jc w:val="both"/>
      </w:pPr>
      <w:r>
        <w:t>- изучение системы организации социального страхования;</w:t>
      </w:r>
    </w:p>
    <w:p w:rsidR="004F5CBB" w:rsidRDefault="004F5CBB" w:rsidP="00A74AEB">
      <w:pPr>
        <w:ind w:firstLine="567"/>
        <w:jc w:val="both"/>
      </w:pPr>
      <w:r>
        <w:t>- раскрытие проблем в определении статуса государственных внебюджетных фо</w:t>
      </w:r>
      <w:r>
        <w:t>н</w:t>
      </w:r>
      <w:r>
        <w:t>дов;</w:t>
      </w:r>
    </w:p>
    <w:p w:rsidR="004F5CBB" w:rsidRDefault="004F5CBB" w:rsidP="00A74AEB">
      <w:pPr>
        <w:ind w:firstLine="567"/>
        <w:jc w:val="both"/>
      </w:pPr>
      <w:r>
        <w:t>- определение проблем в функционировании фондов;</w:t>
      </w:r>
    </w:p>
    <w:p w:rsidR="004F5CBB" w:rsidRDefault="004F5CBB" w:rsidP="00A74AEB">
      <w:pPr>
        <w:ind w:firstLine="567"/>
        <w:jc w:val="both"/>
      </w:pPr>
      <w:r>
        <w:t>- выявление путей совершенствования законодательства в сфере социального стр</w:t>
      </w:r>
      <w:r>
        <w:t>а</w:t>
      </w:r>
      <w:r>
        <w:t>хования.</w:t>
      </w:r>
    </w:p>
    <w:p w:rsidR="004F5CBB" w:rsidRDefault="004F5CBB" w:rsidP="00A74AEB">
      <w:pPr>
        <w:tabs>
          <w:tab w:val="left" w:pos="708"/>
        </w:tabs>
        <w:ind w:firstLine="567"/>
        <w:jc w:val="both"/>
      </w:pPr>
      <w:r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>
        <w:rPr>
          <w:b/>
        </w:rPr>
        <w:t xml:space="preserve"> магистратуры: </w:t>
      </w:r>
      <w:r>
        <w:t>М2.В.ДВ.2(3) Професси</w:t>
      </w:r>
      <w:r>
        <w:t>о</w:t>
      </w:r>
      <w:r>
        <w:t>нальный цик</w:t>
      </w:r>
      <w:r w:rsidR="008E30A2">
        <w:t>л. Вариативная часть (дисциплина</w:t>
      </w:r>
      <w:r>
        <w:t xml:space="preserve"> по выбору).</w:t>
      </w:r>
    </w:p>
    <w:p w:rsidR="008E6683" w:rsidRDefault="008E6683" w:rsidP="00A74AEB">
      <w:pPr>
        <w:ind w:firstLine="567"/>
        <w:jc w:val="both"/>
      </w:pPr>
      <w:r w:rsidRPr="009D2EEA">
        <w:t>Содержание дисциплины «Проблемы социального страхования» тесно связано с с</w:t>
      </w:r>
      <w:r w:rsidRPr="009D2EEA">
        <w:t>о</w:t>
      </w:r>
      <w:r w:rsidRPr="009D2EEA">
        <w:t>держанием других правовых дисциплин, изучаемых магистрами. Для ее изучения студент должен обладать системными входными (предшествующими) знаниями по дисциплинам «Проблемы коммерческого права», «Проблемы страхового права». В тоже время указа</w:t>
      </w:r>
      <w:r w:rsidRPr="009D2EEA">
        <w:t>н</w:t>
      </w:r>
      <w:r w:rsidRPr="009D2EEA">
        <w:t xml:space="preserve">ная дисциплина связана </w:t>
      </w:r>
      <w:r>
        <w:t>с такой, изучаемой параллельно</w:t>
      </w:r>
      <w:r w:rsidRPr="009D2EEA">
        <w:t>, дисциплиной «Проблемы ос</w:t>
      </w:r>
      <w:r w:rsidRPr="009D2EEA">
        <w:t>о</w:t>
      </w:r>
      <w:r w:rsidRPr="009D2EEA">
        <w:t>бенной части налогового права».</w:t>
      </w:r>
    </w:p>
    <w:p w:rsidR="004F5CBB" w:rsidRDefault="004F5CBB" w:rsidP="00A74AEB">
      <w:pPr>
        <w:tabs>
          <w:tab w:val="left" w:pos="708"/>
        </w:tabs>
        <w:ind w:firstLine="567"/>
        <w:rPr>
          <w:b/>
        </w:rPr>
      </w:pPr>
      <w:r>
        <w:rPr>
          <w:b/>
        </w:rPr>
        <w:t>Краткое содержание дисциплины:</w:t>
      </w:r>
    </w:p>
    <w:p w:rsidR="004F5CBB" w:rsidRDefault="004F5CBB" w:rsidP="00A74AEB">
      <w:pPr>
        <w:tabs>
          <w:tab w:val="left" w:pos="708"/>
        </w:tabs>
        <w:ind w:firstLine="567"/>
        <w:jc w:val="both"/>
        <w:rPr>
          <w:rFonts w:ascii="Calibri" w:hAnsi="Calibri" w:cs="Calibri"/>
          <w:sz w:val="22"/>
          <w:szCs w:val="22"/>
          <w:lang w:eastAsia="en-US"/>
        </w:rPr>
      </w:pPr>
      <w:r>
        <w:t>Понятие социального</w:t>
      </w:r>
      <w:r w:rsidR="00F217D1">
        <w:t xml:space="preserve"> </w:t>
      </w:r>
      <w:r>
        <w:t>страхования. Принципы организации</w:t>
      </w:r>
      <w:r w:rsidR="00F217D1">
        <w:t xml:space="preserve"> </w:t>
      </w:r>
      <w:r>
        <w:t>социального страхов</w:t>
      </w:r>
      <w:r>
        <w:t>а</w:t>
      </w:r>
      <w:r>
        <w:t>ния. Система правового регулирования социального страхования. Система правового р</w:t>
      </w:r>
      <w:r>
        <w:t>е</w:t>
      </w:r>
      <w:r>
        <w:t>гулирования пенсионного страхования в РФ. Проблемы статуса и функционирования Пенсионного фонда РФ. Правовые основы медицинского страхования. Современные пр</w:t>
      </w:r>
      <w:r>
        <w:t>о</w:t>
      </w:r>
      <w:r>
        <w:t>блемы финансирования и функционирования Фонда обязательного медицинского страх</w:t>
      </w:r>
      <w:r>
        <w:t>о</w:t>
      </w:r>
      <w:r>
        <w:t>вания. Фонд социального страхования и его назначение. Проблемы финансового обесп</w:t>
      </w:r>
      <w:r>
        <w:t>е</w:t>
      </w:r>
      <w:r>
        <w:t>чения и функционирования Фонда социального страхования.</w:t>
      </w:r>
    </w:p>
    <w:p w:rsidR="004F5CBB" w:rsidRDefault="004F5CBB" w:rsidP="00A74AEB">
      <w:pPr>
        <w:tabs>
          <w:tab w:val="left" w:pos="708"/>
        </w:tabs>
        <w:ind w:firstLine="567"/>
        <w:jc w:val="both"/>
        <w:rPr>
          <w:b/>
        </w:rPr>
      </w:pPr>
    </w:p>
    <w:p w:rsidR="004F5CBB" w:rsidRDefault="00F217D1" w:rsidP="00A74AEB">
      <w:pPr>
        <w:ind w:firstLine="567"/>
        <w:jc w:val="center"/>
        <w:rPr>
          <w:b/>
        </w:rPr>
      </w:pPr>
      <w:r>
        <w:rPr>
          <w:b/>
        </w:rPr>
        <w:t>16</w:t>
      </w:r>
      <w:r w:rsidR="004F5CBB">
        <w:rPr>
          <w:b/>
        </w:rPr>
        <w:t>. ПРАВОВОЕ ОБСЛУЖИВАНИЕ И ЗАЩИТА ИНТЕРЕСОВ ПРЕДПРИН</w:t>
      </w:r>
      <w:r w:rsidR="004F5CBB">
        <w:rPr>
          <w:b/>
        </w:rPr>
        <w:t>И</w:t>
      </w:r>
      <w:r w:rsidR="004F5CBB">
        <w:rPr>
          <w:b/>
        </w:rPr>
        <w:t>МАТЕЛЕЙ</w:t>
      </w:r>
    </w:p>
    <w:p w:rsidR="004F5CBB" w:rsidRDefault="004F5CBB" w:rsidP="00A74AEB">
      <w:pPr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Цели освоения дисциплины:</w:t>
      </w:r>
      <w:r w:rsidR="00BC2FC9">
        <w:rPr>
          <w:b/>
        </w:rPr>
        <w:t xml:space="preserve"> </w:t>
      </w:r>
      <w:r w:rsidR="00BC2FC9" w:rsidRPr="00BC2FC9">
        <w:t>изучение условий деятельности практикующих юр</w:t>
      </w:r>
      <w:r w:rsidR="00BC2FC9" w:rsidRPr="00BC2FC9">
        <w:t>и</w:t>
      </w:r>
      <w:r w:rsidR="00BC2FC9" w:rsidRPr="00BC2FC9">
        <w:t>стов, обслуживающих сферу предпринимательства, изучение правоприменительной  практики по экономическим спорам, овладение основными навыками работы практику</w:t>
      </w:r>
      <w:r w:rsidR="00BC2FC9" w:rsidRPr="00BC2FC9">
        <w:t>ю</w:t>
      </w:r>
      <w:r w:rsidR="00BC2FC9" w:rsidRPr="00BC2FC9">
        <w:t>щих юристов по обслуживанию субъектов предпринимательской деятельности и защите их прав и интересов</w:t>
      </w:r>
    </w:p>
    <w:p w:rsidR="004F5CBB" w:rsidRDefault="004F5CBB" w:rsidP="00A74AEB">
      <w:pPr>
        <w:tabs>
          <w:tab w:val="left" w:pos="708"/>
        </w:tabs>
        <w:ind w:firstLine="567"/>
        <w:jc w:val="both"/>
      </w:pPr>
      <w:r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>
        <w:rPr>
          <w:b/>
        </w:rPr>
        <w:t xml:space="preserve"> магистратуры: </w:t>
      </w:r>
      <w:r>
        <w:t>М2.В.ДВ.3(1) Професси</w:t>
      </w:r>
      <w:r>
        <w:t>о</w:t>
      </w:r>
      <w:r>
        <w:t>нальный цик</w:t>
      </w:r>
      <w:r w:rsidR="008E30A2">
        <w:t>л. Вариативная часть (дисциплина</w:t>
      </w:r>
      <w:r>
        <w:t xml:space="preserve"> по выбору)</w:t>
      </w:r>
      <w:r w:rsidR="008E6683">
        <w:t>.</w:t>
      </w:r>
    </w:p>
    <w:p w:rsidR="008E6683" w:rsidRDefault="008E6683" w:rsidP="00A74AEB">
      <w:pPr>
        <w:ind w:firstLine="567"/>
        <w:jc w:val="both"/>
      </w:pPr>
      <w:r w:rsidRPr="00710AB0">
        <w:t>Содержание курса «Правовое обслуживание и защита интересов предпринимателей» тесно связано с содержанием других правовых дисциплин, изучаемых магистрантами по магистерской программе «Предпринимательское право. Коммерческое право». Для ее изучения студент должен обладать системными входными (предшествующими) знаниями по дисциплинам</w:t>
      </w:r>
      <w:r>
        <w:t xml:space="preserve"> модуля</w:t>
      </w:r>
      <w:r w:rsidRPr="00710AB0">
        <w:t xml:space="preserve"> «Актуальные проблемы права». В свою очередь, дисциплина «Правовое обслуживание и защита интересов предпринимателей» </w:t>
      </w:r>
      <w:r w:rsidR="003B22AB">
        <w:t>параллельно изучается с такими дисциплинами:</w:t>
      </w:r>
      <w:r w:rsidRPr="00710AB0">
        <w:t xml:space="preserve"> дисциплин «Корпоративное право», «Правовой режим имущ</w:t>
      </w:r>
      <w:r w:rsidRPr="00710AB0">
        <w:t>е</w:t>
      </w:r>
      <w:r w:rsidRPr="00710AB0">
        <w:t>ства железнодорожного транспорта</w:t>
      </w:r>
      <w:r w:rsidR="003B22AB">
        <w:t>».</w:t>
      </w:r>
    </w:p>
    <w:p w:rsidR="004F5CBB" w:rsidRPr="008E30A2" w:rsidRDefault="004F5CBB" w:rsidP="00A74AEB">
      <w:pPr>
        <w:tabs>
          <w:tab w:val="left" w:pos="708"/>
        </w:tabs>
        <w:ind w:firstLine="567"/>
        <w:jc w:val="both"/>
      </w:pPr>
      <w:r>
        <w:rPr>
          <w:b/>
        </w:rPr>
        <w:t>Краткое содержание дисциплины:</w:t>
      </w:r>
      <w:r w:rsidR="00BC2FC9">
        <w:rPr>
          <w:b/>
        </w:rPr>
        <w:t xml:space="preserve"> </w:t>
      </w:r>
      <w:r w:rsidR="00BC2FC9" w:rsidRPr="00BC2FC9">
        <w:t>Правовые услуги как объект правоотношений. Правовое регулирование деятельности по оказанию правовых услуг. Направления де</w:t>
      </w:r>
      <w:r w:rsidR="00BC2FC9" w:rsidRPr="00BC2FC9">
        <w:t>я</w:t>
      </w:r>
      <w:r w:rsidR="00BC2FC9" w:rsidRPr="00BC2FC9">
        <w:t>тельности и специализация адвокатских образований. Правовое положение организаций, осуществляющих деятельность по оказанию правовых услуг. Юридическая служба в ко</w:t>
      </w:r>
      <w:r w:rsidR="00BC2FC9" w:rsidRPr="00BC2FC9">
        <w:t>м</w:t>
      </w:r>
      <w:r w:rsidR="00BC2FC9" w:rsidRPr="00BC2FC9">
        <w:t>мерческих организациях. Характеристика основных задач и направлений работы практ</w:t>
      </w:r>
      <w:r w:rsidR="00BC2FC9" w:rsidRPr="00BC2FC9">
        <w:t>и</w:t>
      </w:r>
      <w:r w:rsidR="00BC2FC9" w:rsidRPr="00BC2FC9">
        <w:t>кующего юриста. Содействие становлению и развитию бизнеса. Понятие и значение пр</w:t>
      </w:r>
      <w:r w:rsidR="00BC2FC9" w:rsidRPr="00BC2FC9">
        <w:t>а</w:t>
      </w:r>
      <w:r w:rsidR="00BC2FC9" w:rsidRPr="00BC2FC9">
        <w:t>вовой безопасности клиентов. Понятие и виды охраняемых прав и интересов предприн</w:t>
      </w:r>
      <w:r w:rsidR="00BC2FC9" w:rsidRPr="00BC2FC9">
        <w:t>и</w:t>
      </w:r>
      <w:r w:rsidR="00BC2FC9" w:rsidRPr="00BC2FC9">
        <w:t>мателей. Способы защиты прав и интересов предпринимателей. Внесудебные процедуры урегулирования споров. Работа юристов по представлению и защите интересов предпр</w:t>
      </w:r>
      <w:r w:rsidR="00BC2FC9" w:rsidRPr="00BC2FC9">
        <w:t>и</w:t>
      </w:r>
      <w:r w:rsidR="00BC2FC9" w:rsidRPr="00BC2FC9">
        <w:t>нимателей в суде. Предотвращение и разрешение конфликтов, возникающих в сфере предпринимательской деятельности. Практика правового обслуживания субъектов пре</w:t>
      </w:r>
      <w:r w:rsidR="00BC2FC9" w:rsidRPr="00BC2FC9">
        <w:t>д</w:t>
      </w:r>
      <w:r w:rsidR="00BC2FC9" w:rsidRPr="00BC2FC9">
        <w:t>принимательской деятельности.</w:t>
      </w:r>
    </w:p>
    <w:p w:rsidR="00A63927" w:rsidRDefault="00A63927" w:rsidP="00A74AEB">
      <w:pPr>
        <w:ind w:firstLine="567"/>
        <w:jc w:val="center"/>
        <w:rPr>
          <w:b/>
        </w:rPr>
      </w:pPr>
    </w:p>
    <w:p w:rsidR="004F5CBB" w:rsidRDefault="00F217D1" w:rsidP="00A74AEB">
      <w:pPr>
        <w:ind w:firstLine="567"/>
        <w:jc w:val="center"/>
        <w:rPr>
          <w:b/>
        </w:rPr>
      </w:pPr>
      <w:r>
        <w:rPr>
          <w:b/>
        </w:rPr>
        <w:t>17</w:t>
      </w:r>
      <w:r w:rsidR="004F5CBB">
        <w:rPr>
          <w:b/>
        </w:rPr>
        <w:t>. ЦЕННЫЕ БУМАГИ: ПРОБЛЕМЫ ОБОРОТА В СФЕРЕ ЖЕЛЕЗНОД</w:t>
      </w:r>
      <w:r w:rsidR="004F5CBB">
        <w:rPr>
          <w:b/>
        </w:rPr>
        <w:t>О</w:t>
      </w:r>
      <w:r w:rsidR="004F5CBB">
        <w:rPr>
          <w:b/>
        </w:rPr>
        <w:t>РОЖНОГО ТРАНСПОРТА</w:t>
      </w:r>
    </w:p>
    <w:p w:rsidR="009A2D66" w:rsidRPr="009A2D66" w:rsidRDefault="004F5CBB" w:rsidP="00A74AEB">
      <w:pPr>
        <w:tabs>
          <w:tab w:val="left" w:pos="567"/>
          <w:tab w:val="left" w:pos="851"/>
          <w:tab w:val="left" w:pos="900"/>
          <w:tab w:val="left" w:pos="1080"/>
        </w:tabs>
        <w:ind w:right="-36" w:firstLine="567"/>
        <w:jc w:val="both"/>
      </w:pPr>
      <w:r>
        <w:rPr>
          <w:b/>
        </w:rPr>
        <w:t>Цели освоения дисциплины:</w:t>
      </w:r>
      <w:r w:rsidR="009A2D66" w:rsidRPr="009A2D66">
        <w:rPr>
          <w:bCs/>
          <w:sz w:val="28"/>
          <w:szCs w:val="28"/>
        </w:rPr>
        <w:t xml:space="preserve"> </w:t>
      </w:r>
      <w:r w:rsidR="009A2D66" w:rsidRPr="009A2D66">
        <w:rPr>
          <w:bCs/>
        </w:rPr>
        <w:t xml:space="preserve">Целью </w:t>
      </w:r>
      <w:r w:rsidR="009A2D66" w:rsidRPr="009A2D66">
        <w:t>освоения дисциплины «Ценные бумаги: пр</w:t>
      </w:r>
      <w:r w:rsidR="009A2D66" w:rsidRPr="009A2D66">
        <w:t>о</w:t>
      </w:r>
      <w:r w:rsidR="009A2D66" w:rsidRPr="009A2D66">
        <w:t>блемы оборота в сфере железнодорожного транспорта</w:t>
      </w:r>
      <w:r w:rsidR="009A2D66" w:rsidRPr="009A2D66">
        <w:rPr>
          <w:b/>
          <w:bCs/>
        </w:rPr>
        <w:t>»</w:t>
      </w:r>
      <w:r w:rsidR="009A2D66" w:rsidRPr="009A2D66">
        <w:t xml:space="preserve"> является формирование у обуч</w:t>
      </w:r>
      <w:r w:rsidR="009A2D66" w:rsidRPr="009A2D66">
        <w:t>а</w:t>
      </w:r>
      <w:r w:rsidR="009A2D66" w:rsidRPr="009A2D66">
        <w:t>ющихся комплекса компетенций, обеспечивающих готовность будущего магистра-юриста эффективно и профессионально исполнять свои обязанности по предстоящему должнос</w:t>
      </w:r>
      <w:r w:rsidR="009A2D66" w:rsidRPr="009A2D66">
        <w:t>т</w:t>
      </w:r>
      <w:r w:rsidR="009A2D66" w:rsidRPr="009A2D66">
        <w:t>ному предназначению, вооружение его совокупностью системно упорядоченных правовых знаний, навыков и умений, необходимых для понимания принципов, форм и методов пр</w:t>
      </w:r>
      <w:r w:rsidR="009A2D66" w:rsidRPr="009A2D66">
        <w:t>а</w:t>
      </w:r>
      <w:r w:rsidR="009A2D66" w:rsidRPr="009A2D66">
        <w:t xml:space="preserve">вового обеспечения оборота ценных бумаг в сфере железнодорожного транспорта.  </w:t>
      </w:r>
    </w:p>
    <w:p w:rsidR="009A2D66" w:rsidRPr="009A2D66" w:rsidRDefault="009A2D66" w:rsidP="00A74AEB">
      <w:pPr>
        <w:pStyle w:val="afe"/>
        <w:tabs>
          <w:tab w:val="left" w:pos="851"/>
          <w:tab w:val="left" w:pos="900"/>
          <w:tab w:val="left" w:pos="108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9A2D66">
        <w:rPr>
          <w:rFonts w:ascii="Times New Roman" w:hAnsi="Times New Roman" w:cs="Times New Roman"/>
          <w:bCs/>
          <w:sz w:val="24"/>
          <w:szCs w:val="24"/>
        </w:rPr>
        <w:t>Основными задачами, решаемыми в целях достижения поставленной цели, являю</w:t>
      </w:r>
      <w:r w:rsidRPr="009A2D66">
        <w:rPr>
          <w:rFonts w:ascii="Times New Roman" w:hAnsi="Times New Roman" w:cs="Times New Roman"/>
          <w:bCs/>
          <w:sz w:val="24"/>
          <w:szCs w:val="24"/>
        </w:rPr>
        <w:t>т</w:t>
      </w:r>
      <w:r w:rsidRPr="009A2D66">
        <w:rPr>
          <w:rFonts w:ascii="Times New Roman" w:hAnsi="Times New Roman" w:cs="Times New Roman"/>
          <w:bCs/>
          <w:sz w:val="24"/>
          <w:szCs w:val="24"/>
        </w:rPr>
        <w:t>ся:</w:t>
      </w:r>
    </w:p>
    <w:p w:rsidR="009A2D66" w:rsidRPr="009A2D66" w:rsidRDefault="009A2D66" w:rsidP="00A74AEB">
      <w:pPr>
        <w:pStyle w:val="afe"/>
        <w:tabs>
          <w:tab w:val="left" w:pos="851"/>
          <w:tab w:val="left" w:pos="900"/>
          <w:tab w:val="left" w:pos="1080"/>
        </w:tabs>
        <w:ind w:right="-3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A2D66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у обучающихся понимания значимости правового регулирования </w:t>
      </w:r>
      <w:r w:rsidRPr="009A2D66">
        <w:rPr>
          <w:rFonts w:ascii="Times New Roman" w:hAnsi="Times New Roman" w:cs="Times New Roman"/>
          <w:sz w:val="24"/>
          <w:szCs w:val="24"/>
        </w:rPr>
        <w:t>оборота ценных бумаг в сфере железнодорожного транспорта</w:t>
      </w:r>
      <w:r w:rsidRPr="009A2D66">
        <w:rPr>
          <w:rFonts w:ascii="Times New Roman" w:hAnsi="Times New Roman" w:cs="Times New Roman"/>
          <w:bCs/>
          <w:iCs/>
          <w:sz w:val="24"/>
          <w:szCs w:val="24"/>
        </w:rPr>
        <w:t>, стремления к усвоению с</w:t>
      </w:r>
      <w:r w:rsidRPr="009A2D6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9A2D66">
        <w:rPr>
          <w:rFonts w:ascii="Times New Roman" w:hAnsi="Times New Roman" w:cs="Times New Roman"/>
          <w:bCs/>
          <w:iCs/>
          <w:sz w:val="24"/>
          <w:szCs w:val="24"/>
        </w:rPr>
        <w:t>стемы правовых знаний, изучению источников бюджетного и гражданского права и мех</w:t>
      </w:r>
      <w:r w:rsidRPr="009A2D66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9A2D66">
        <w:rPr>
          <w:rFonts w:ascii="Times New Roman" w:hAnsi="Times New Roman" w:cs="Times New Roman"/>
          <w:bCs/>
          <w:iCs/>
          <w:sz w:val="24"/>
          <w:szCs w:val="24"/>
        </w:rPr>
        <w:t xml:space="preserve">низма их действия в целях обеспечения законности в процессе </w:t>
      </w:r>
      <w:r w:rsidRPr="009A2D66">
        <w:rPr>
          <w:rFonts w:ascii="Times New Roman" w:hAnsi="Times New Roman" w:cs="Times New Roman"/>
          <w:sz w:val="24"/>
          <w:szCs w:val="24"/>
        </w:rPr>
        <w:t>оборота ценных бумаг в сфере железнодорожного транспорта</w:t>
      </w:r>
      <w:r w:rsidRPr="009A2D6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9A2D66" w:rsidRPr="009A2D66" w:rsidRDefault="009A2D66" w:rsidP="00A74AEB">
      <w:pPr>
        <w:pStyle w:val="afe"/>
        <w:tabs>
          <w:tab w:val="left" w:pos="851"/>
          <w:tab w:val="left" w:pos="900"/>
          <w:tab w:val="left" w:pos="1080"/>
        </w:tabs>
        <w:ind w:right="-3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A2D66">
        <w:rPr>
          <w:rFonts w:ascii="Times New Roman" w:hAnsi="Times New Roman" w:cs="Times New Roman"/>
          <w:bCs/>
          <w:iCs/>
          <w:sz w:val="24"/>
          <w:szCs w:val="24"/>
        </w:rPr>
        <w:t xml:space="preserve">приобретение навыков формально-догматического анализа норм права, </w:t>
      </w:r>
      <w:r w:rsidRPr="009A2D66">
        <w:rPr>
          <w:rFonts w:ascii="Times New Roman" w:hAnsi="Times New Roman" w:cs="Times New Roman"/>
          <w:sz w:val="24"/>
          <w:szCs w:val="24"/>
        </w:rPr>
        <w:t>регулир</w:t>
      </w:r>
      <w:r w:rsidRPr="009A2D66">
        <w:rPr>
          <w:rFonts w:ascii="Times New Roman" w:hAnsi="Times New Roman" w:cs="Times New Roman"/>
          <w:sz w:val="24"/>
          <w:szCs w:val="24"/>
        </w:rPr>
        <w:t>у</w:t>
      </w:r>
      <w:r w:rsidRPr="009A2D66">
        <w:rPr>
          <w:rFonts w:ascii="Times New Roman" w:hAnsi="Times New Roman" w:cs="Times New Roman"/>
          <w:sz w:val="24"/>
          <w:szCs w:val="24"/>
        </w:rPr>
        <w:t>ющих правовой режим ценных бумаг в сфере железнодорожного транспорта,</w:t>
      </w:r>
      <w:r w:rsidRPr="009A2D66">
        <w:rPr>
          <w:rFonts w:ascii="Times New Roman" w:hAnsi="Times New Roman" w:cs="Times New Roman"/>
          <w:bCs/>
          <w:iCs/>
          <w:sz w:val="24"/>
          <w:szCs w:val="24"/>
        </w:rPr>
        <w:t xml:space="preserve"> самосто</w:t>
      </w:r>
      <w:r w:rsidRPr="009A2D66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9A2D66">
        <w:rPr>
          <w:rFonts w:ascii="Times New Roman" w:hAnsi="Times New Roman" w:cs="Times New Roman"/>
          <w:bCs/>
          <w:iCs/>
          <w:sz w:val="24"/>
          <w:szCs w:val="24"/>
        </w:rPr>
        <w:t xml:space="preserve">тельного и творческого подхода к их толкованию и применению; </w:t>
      </w:r>
    </w:p>
    <w:p w:rsidR="004F5CBB" w:rsidRPr="009A2D66" w:rsidRDefault="009A2D66" w:rsidP="00A74AEB">
      <w:pPr>
        <w:tabs>
          <w:tab w:val="left" w:pos="708"/>
        </w:tabs>
        <w:ind w:firstLine="567"/>
        <w:rPr>
          <w:b/>
        </w:rPr>
      </w:pPr>
      <w:r>
        <w:rPr>
          <w:bCs/>
          <w:iCs/>
        </w:rPr>
        <w:t xml:space="preserve">- </w:t>
      </w:r>
      <w:r w:rsidRPr="009A2D66">
        <w:rPr>
          <w:bCs/>
          <w:iCs/>
        </w:rPr>
        <w:t>развитие умений логически мыслить, аргументировано обосновывать свою поз</w:t>
      </w:r>
      <w:r w:rsidRPr="009A2D66">
        <w:rPr>
          <w:bCs/>
          <w:iCs/>
        </w:rPr>
        <w:t>и</w:t>
      </w:r>
      <w:r w:rsidRPr="009A2D66">
        <w:rPr>
          <w:bCs/>
          <w:iCs/>
        </w:rPr>
        <w:t xml:space="preserve">цию по различным правовым вопросам, возникающим в процессе </w:t>
      </w:r>
      <w:r w:rsidRPr="009A2D66">
        <w:t>оборота ценных бумаг в сфере железнодорожного транспорта</w:t>
      </w:r>
      <w:r w:rsidRPr="009A2D66">
        <w:rPr>
          <w:bCs/>
          <w:iCs/>
        </w:rPr>
        <w:t xml:space="preserve">, </w:t>
      </w:r>
      <w:r w:rsidRPr="009A2D66">
        <w:t>применять на практике нормы различных отраслей права.</w:t>
      </w:r>
    </w:p>
    <w:p w:rsidR="004F5CBB" w:rsidRDefault="004F5CBB" w:rsidP="00A74AEB">
      <w:pPr>
        <w:tabs>
          <w:tab w:val="left" w:pos="708"/>
        </w:tabs>
        <w:ind w:firstLine="567"/>
        <w:jc w:val="both"/>
      </w:pPr>
      <w:r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>
        <w:rPr>
          <w:b/>
        </w:rPr>
        <w:t xml:space="preserve"> магистратуры: </w:t>
      </w:r>
      <w:r>
        <w:t>М2.В.ДВ.3(2) Професси</w:t>
      </w:r>
      <w:r>
        <w:t>о</w:t>
      </w:r>
      <w:r>
        <w:t>нальный цик</w:t>
      </w:r>
      <w:r w:rsidR="008E30A2">
        <w:t>л. Вариативная часть (дисциплина</w:t>
      </w:r>
      <w:r>
        <w:t xml:space="preserve"> по выбору)</w:t>
      </w:r>
      <w:r w:rsidR="005B5F51">
        <w:t>.</w:t>
      </w:r>
    </w:p>
    <w:p w:rsidR="005B5F51" w:rsidRDefault="005B5F51" w:rsidP="00A74AEB">
      <w:pPr>
        <w:ind w:firstLine="567"/>
        <w:jc w:val="both"/>
      </w:pPr>
      <w:r>
        <w:t xml:space="preserve">Наименование предшествующих </w:t>
      </w:r>
      <w:r w:rsidRPr="009858B0">
        <w:t>дисциплин «Проблемы правового регулирования ценных бумаг</w:t>
      </w:r>
      <w:r>
        <w:t>», «</w:t>
      </w:r>
      <w:r w:rsidRPr="009858B0">
        <w:t>Проблемы коммерческого права», «</w:t>
      </w:r>
      <w:r>
        <w:t>Проблемы правового регулирования несостоятельности (банкротства)</w:t>
      </w:r>
      <w:r w:rsidRPr="009858B0">
        <w:t>»</w:t>
      </w:r>
      <w:r>
        <w:t>.</w:t>
      </w:r>
      <w:r w:rsidRPr="009858B0">
        <w:t xml:space="preserve"> </w:t>
      </w:r>
    </w:p>
    <w:p w:rsidR="004F5CBB" w:rsidRDefault="004F5CBB" w:rsidP="00A74AEB">
      <w:pPr>
        <w:tabs>
          <w:tab w:val="left" w:pos="708"/>
        </w:tabs>
        <w:ind w:firstLine="567"/>
        <w:rPr>
          <w:b/>
        </w:rPr>
      </w:pPr>
      <w:r>
        <w:rPr>
          <w:b/>
        </w:rPr>
        <w:t>Краткое содержание дисциплины:</w:t>
      </w:r>
    </w:p>
    <w:p w:rsidR="009A2D66" w:rsidRPr="008E30A2" w:rsidRDefault="009A2D66" w:rsidP="00A74AEB">
      <w:pPr>
        <w:ind w:firstLine="567"/>
        <w:jc w:val="both"/>
        <w:rPr>
          <w:lang w:eastAsia="en-US"/>
        </w:rPr>
      </w:pPr>
      <w:r>
        <w:rPr>
          <w:lang w:eastAsia="en-US"/>
        </w:rPr>
        <w:t>Правовые основы оборота ценных бумаг в сфере железнодорожного транспорта. Правовой режим ценных бумаг в сфере железнодорожного транспорта. Виды ценных б</w:t>
      </w:r>
      <w:r>
        <w:rPr>
          <w:lang w:eastAsia="en-US"/>
        </w:rPr>
        <w:t>у</w:t>
      </w:r>
      <w:r>
        <w:rPr>
          <w:lang w:eastAsia="en-US"/>
        </w:rPr>
        <w:t>маг в сфере железнодорожного транспорта. Правовое регулирование и порядок эмиссии и обращения ценных бумаг в сфере железнодорожного транспорта. Ответственность за нарушения законодательства при обращении ценных бумаг в сфере железнодорожного транспорта</w:t>
      </w:r>
      <w:r w:rsidR="008E30A2">
        <w:rPr>
          <w:lang w:eastAsia="en-US"/>
        </w:rPr>
        <w:t>.</w:t>
      </w:r>
    </w:p>
    <w:p w:rsidR="007F7977" w:rsidRDefault="007F7977" w:rsidP="00A74AEB">
      <w:pPr>
        <w:ind w:firstLine="567"/>
        <w:jc w:val="both"/>
        <w:rPr>
          <w:b/>
        </w:rPr>
      </w:pPr>
    </w:p>
    <w:p w:rsidR="004F5CBB" w:rsidRPr="00F217D1" w:rsidRDefault="00F217D1" w:rsidP="00A74AEB">
      <w:pPr>
        <w:ind w:firstLine="567"/>
        <w:jc w:val="center"/>
        <w:rPr>
          <w:b/>
        </w:rPr>
      </w:pPr>
      <w:r w:rsidRPr="00F217D1">
        <w:rPr>
          <w:b/>
        </w:rPr>
        <w:t>18</w:t>
      </w:r>
      <w:r w:rsidR="009A2D66" w:rsidRPr="00F217D1">
        <w:rPr>
          <w:b/>
        </w:rPr>
        <w:t>. ПРОБЛЕМЫ ОСОБЕННОЙ ЧАСТИ НАЛОГОВОГО ПРАВА</w:t>
      </w:r>
    </w:p>
    <w:p w:rsidR="00F217D1" w:rsidRPr="008E30A2" w:rsidRDefault="009A2D66" w:rsidP="00A74AEB">
      <w:pPr>
        <w:tabs>
          <w:tab w:val="left" w:pos="708"/>
        </w:tabs>
        <w:ind w:firstLine="567"/>
        <w:jc w:val="both"/>
        <w:rPr>
          <w:b/>
        </w:rPr>
      </w:pPr>
      <w:r w:rsidRPr="00F217D1">
        <w:rPr>
          <w:b/>
        </w:rPr>
        <w:t>Цели освоения дисциплины:</w:t>
      </w:r>
      <w:r w:rsidR="008E30A2">
        <w:rPr>
          <w:b/>
        </w:rPr>
        <w:t xml:space="preserve"> </w:t>
      </w:r>
      <w:r w:rsidR="00F217D1" w:rsidRPr="00F217D1">
        <w:rPr>
          <w:bCs/>
          <w:spacing w:val="-3"/>
        </w:rPr>
        <w:t>Целью</w:t>
      </w:r>
      <w:r w:rsidR="00F217D1" w:rsidRPr="00F217D1">
        <w:rPr>
          <w:b/>
          <w:bCs/>
          <w:spacing w:val="-3"/>
        </w:rPr>
        <w:t xml:space="preserve"> </w:t>
      </w:r>
      <w:r w:rsidR="00F217D1" w:rsidRPr="00F217D1">
        <w:rPr>
          <w:bCs/>
          <w:spacing w:val="-3"/>
        </w:rPr>
        <w:t>освоения учебной дисциплины</w:t>
      </w:r>
      <w:r w:rsidR="00F217D1" w:rsidRPr="00F217D1">
        <w:rPr>
          <w:bCs/>
          <w:color w:val="000000"/>
          <w:spacing w:val="-3"/>
        </w:rPr>
        <w:t xml:space="preserve"> «</w:t>
      </w:r>
      <w:r w:rsidR="00F217D1" w:rsidRPr="00F217D1">
        <w:rPr>
          <w:color w:val="000000"/>
          <w:spacing w:val="-1"/>
        </w:rPr>
        <w:t>Проблемы особенной части налогового права</w:t>
      </w:r>
      <w:r w:rsidR="00F217D1" w:rsidRPr="00F217D1">
        <w:rPr>
          <w:bCs/>
          <w:color w:val="000000"/>
          <w:spacing w:val="-3"/>
        </w:rPr>
        <w:t>» является:</w:t>
      </w:r>
      <w:r w:rsidR="00F217D1" w:rsidRPr="00F217D1">
        <w:rPr>
          <w:b/>
          <w:bCs/>
          <w:color w:val="000000"/>
          <w:spacing w:val="-3"/>
        </w:rPr>
        <w:t xml:space="preserve"> </w:t>
      </w:r>
      <w:r w:rsidR="00F217D1" w:rsidRPr="00F217D1">
        <w:rPr>
          <w:bCs/>
          <w:color w:val="000000"/>
          <w:spacing w:val="-3"/>
        </w:rPr>
        <w:t>сформировать у студентов представление о: понятии налогов и деятельности в сфере налогообложения; налоговой системе, ее принц</w:t>
      </w:r>
      <w:r w:rsidR="00F217D1" w:rsidRPr="00F217D1">
        <w:rPr>
          <w:bCs/>
          <w:color w:val="000000"/>
          <w:spacing w:val="-3"/>
        </w:rPr>
        <w:t>и</w:t>
      </w:r>
      <w:r w:rsidR="00F217D1" w:rsidRPr="00F217D1">
        <w:rPr>
          <w:bCs/>
          <w:color w:val="000000"/>
          <w:spacing w:val="-3"/>
        </w:rPr>
        <w:t>пах, задачах и методах; понятии, предмете и методе налогового права, его системе и исто</w:t>
      </w:r>
      <w:r w:rsidR="00F217D1" w:rsidRPr="00F217D1">
        <w:rPr>
          <w:bCs/>
          <w:color w:val="000000"/>
          <w:spacing w:val="-3"/>
        </w:rPr>
        <w:t>ч</w:t>
      </w:r>
      <w:r w:rsidR="00F217D1" w:rsidRPr="00F217D1">
        <w:rPr>
          <w:bCs/>
          <w:color w:val="000000"/>
          <w:spacing w:val="-3"/>
        </w:rPr>
        <w:t>никах; видах и методах налогового контроля; бюджете и государственной и муниципальной казне, отношениях по уплате налогов и сборов и стадиях исчисления и уплаты налогов и сборов, ответственности за нарушение налогового законодательства. Настоящая программа и планы практических занятий по курсу «Налоговое право» предназначена для студентов дневной и заочной форм обучения юридического факультета. Изучение курса «Налоговое право» предусмотрено учебным планом для юридических факультетов государственных университетов и рассчитано на один семестр и является совокупностью требований, обяз</w:t>
      </w:r>
      <w:r w:rsidR="00F217D1" w:rsidRPr="00F217D1">
        <w:rPr>
          <w:bCs/>
          <w:color w:val="000000"/>
          <w:spacing w:val="-3"/>
        </w:rPr>
        <w:t>а</w:t>
      </w:r>
      <w:r w:rsidR="00F217D1" w:rsidRPr="00F217D1">
        <w:rPr>
          <w:bCs/>
          <w:color w:val="000000"/>
          <w:spacing w:val="-3"/>
        </w:rPr>
        <w:t>тельных при реализации основных образовательных программ магистра по направлению подготовки Юриспруденция.</w:t>
      </w:r>
      <w:r w:rsidR="00F217D1" w:rsidRPr="00F217D1">
        <w:t xml:space="preserve"> </w:t>
      </w:r>
      <w:r w:rsidR="00F217D1" w:rsidRPr="00F217D1">
        <w:rPr>
          <w:bCs/>
          <w:color w:val="000000"/>
          <w:spacing w:val="-3"/>
        </w:rPr>
        <w:t>Экономические преобразования, проходящие в РФ, породили многие проблемы. Постоянно изменяется законодательство в области налогообложения как юридических, так и физических лиц. Основные изменения в области налогообложения пр</w:t>
      </w:r>
      <w:r w:rsidR="00F217D1" w:rsidRPr="00F217D1">
        <w:rPr>
          <w:bCs/>
          <w:color w:val="000000"/>
          <w:spacing w:val="-3"/>
        </w:rPr>
        <w:t>о</w:t>
      </w:r>
      <w:r w:rsidR="00F217D1" w:rsidRPr="00F217D1">
        <w:rPr>
          <w:bCs/>
          <w:color w:val="000000"/>
          <w:spacing w:val="-3"/>
        </w:rPr>
        <w:t>изошли в связи с введением в действие первой и второй частей Налогового кодекса РФ. Налоговое право является основой для регулирования работы организаций и физических лиц.</w:t>
      </w:r>
    </w:p>
    <w:p w:rsidR="009A2D66" w:rsidRDefault="009A2D66" w:rsidP="00A74AEB">
      <w:pPr>
        <w:tabs>
          <w:tab w:val="left" w:pos="708"/>
        </w:tabs>
        <w:ind w:firstLine="567"/>
        <w:jc w:val="both"/>
      </w:pPr>
      <w:r w:rsidRPr="00F217D1">
        <w:rPr>
          <w:b/>
        </w:rPr>
        <w:t xml:space="preserve">Место дисциплины в структуре </w:t>
      </w:r>
      <w:r w:rsidR="00105EB6">
        <w:rPr>
          <w:b/>
        </w:rPr>
        <w:t>ОП</w:t>
      </w:r>
      <w:r w:rsidRPr="00F217D1">
        <w:rPr>
          <w:b/>
        </w:rPr>
        <w:t xml:space="preserve"> магистратуры: </w:t>
      </w:r>
      <w:r w:rsidRPr="00F217D1">
        <w:t>М2.В.ДВ.3(3) Професси</w:t>
      </w:r>
      <w:r w:rsidRPr="00F217D1">
        <w:t>о</w:t>
      </w:r>
      <w:r w:rsidRPr="00F217D1">
        <w:t>нальный цик</w:t>
      </w:r>
      <w:r w:rsidR="008E30A2">
        <w:t>л. Вариативная часть (дисциплина</w:t>
      </w:r>
      <w:r w:rsidRPr="00F217D1">
        <w:t xml:space="preserve"> по выбору)</w:t>
      </w:r>
      <w:r w:rsidR="007F7977">
        <w:t>.</w:t>
      </w:r>
    </w:p>
    <w:p w:rsidR="007F7977" w:rsidRPr="00F217D1" w:rsidRDefault="007F7977" w:rsidP="00A74AEB">
      <w:pPr>
        <w:ind w:firstLine="567"/>
        <w:jc w:val="both"/>
      </w:pPr>
      <w:r w:rsidRPr="007F7977">
        <w:t>Изучению дисциплины «</w:t>
      </w:r>
      <w:r w:rsidRPr="007F7977">
        <w:rPr>
          <w:color w:val="000000"/>
          <w:spacing w:val="-1"/>
        </w:rPr>
        <w:t>Проблемы особенной части налогового права</w:t>
      </w:r>
      <w:r w:rsidRPr="007F7977">
        <w:t>» предшеств</w:t>
      </w:r>
      <w:r w:rsidRPr="007F7977">
        <w:t>у</w:t>
      </w:r>
      <w:r w:rsidRPr="007F7977">
        <w:t xml:space="preserve">ют изучение дисциплин </w:t>
      </w:r>
      <w:r>
        <w:t xml:space="preserve">«Сравнительное правоведение» и дисциплины модуля </w:t>
      </w:r>
      <w:r w:rsidRPr="007F7977">
        <w:t>«Актуал</w:t>
      </w:r>
      <w:r w:rsidRPr="007F7977">
        <w:t>ь</w:t>
      </w:r>
      <w:r w:rsidRPr="007F7977">
        <w:t xml:space="preserve">ные проблемы права». </w:t>
      </w:r>
    </w:p>
    <w:p w:rsidR="009A2D66" w:rsidRPr="00F217D1" w:rsidRDefault="009A2D66" w:rsidP="00A74AEB">
      <w:pPr>
        <w:tabs>
          <w:tab w:val="left" w:pos="708"/>
        </w:tabs>
        <w:ind w:firstLine="567"/>
        <w:jc w:val="both"/>
        <w:rPr>
          <w:b/>
        </w:rPr>
      </w:pPr>
      <w:r w:rsidRPr="00F217D1">
        <w:rPr>
          <w:b/>
        </w:rPr>
        <w:t>Краткое содержание дисциплины:</w:t>
      </w:r>
    </w:p>
    <w:p w:rsidR="00F217D1" w:rsidRPr="00F217D1" w:rsidRDefault="00F217D1" w:rsidP="00A74AEB">
      <w:pPr>
        <w:tabs>
          <w:tab w:val="left" w:pos="708"/>
        </w:tabs>
        <w:ind w:firstLine="567"/>
        <w:jc w:val="both"/>
      </w:pPr>
      <w:r w:rsidRPr="00F217D1">
        <w:t>Генезис и ретроспектива развития налогообложения. Виды экономической деятел</w:t>
      </w:r>
      <w:r w:rsidRPr="00F217D1">
        <w:t>ь</w:t>
      </w:r>
      <w:r w:rsidRPr="00F217D1">
        <w:t>ности человека во взаимосвязи с историческим развитием правовых систем и обеспечение публичных функций государства. Детерминация налоговых отношений частноправовыми фактами и предпосылками. Режимы экономического благоприятствования в налоговых отношениях. Место осуществления деятельности и место исполнения налоговой обяза</w:t>
      </w:r>
      <w:r w:rsidRPr="00F217D1">
        <w:t>н</w:t>
      </w:r>
      <w:r w:rsidRPr="00F217D1">
        <w:t>ности. Процессуальные и процедурные вопросы контрольных отношений в налоговом праве. Виды налоговых правонарушений и ответственности. Прямые налоги в налоговом законодательстве России. Особенности исчисления и взимания налога на прибыль. Ос</w:t>
      </w:r>
      <w:r w:rsidRPr="00F217D1">
        <w:t>о</w:t>
      </w:r>
      <w:r w:rsidRPr="00F217D1">
        <w:t>бенности исчисления и взимания НДФЛ. Особенности исчисления и взимания налогов с материальными объектами налогообложения налога на имущества. Особенности исчисл</w:t>
      </w:r>
      <w:r w:rsidRPr="00F217D1">
        <w:t>е</w:t>
      </w:r>
      <w:r w:rsidRPr="00F217D1">
        <w:t>ния и взимания налогов с материальными объектами налогообложения налога на землю. Тенденции в развитии отдельных форм налогообложения. Особенности исчисления и взимания НДС. Особенности исчисления и взимания акцизов. Особенности взимания налогов в отдельных организационных формах по степени их интегрированности. Упра</w:t>
      </w:r>
      <w:r w:rsidRPr="00F217D1">
        <w:t>в</w:t>
      </w:r>
      <w:r w:rsidRPr="00F217D1">
        <w:t>ление в налоговых отношениях. Специальные налоговые режимы. Проблемы упрощенной система налогообложения. Реализация принципов налогового права в специальных нал</w:t>
      </w:r>
      <w:r w:rsidRPr="00F217D1">
        <w:t>о</w:t>
      </w:r>
      <w:r w:rsidRPr="00F217D1">
        <w:t>говых режимах. Система налогообложения при выполнении соглашений о разделе пр</w:t>
      </w:r>
      <w:r w:rsidRPr="00F217D1">
        <w:t>о</w:t>
      </w:r>
      <w:r w:rsidRPr="00F217D1">
        <w:t>дукции. Налоговые правонарушения и ответственность за их совершение. Защита прав и интересов налогоплательщиков. Правовое регулирование полномочий налоговых органов и налогоплательщиков.</w:t>
      </w:r>
    </w:p>
    <w:p w:rsidR="009A2D66" w:rsidRDefault="009A2D66" w:rsidP="00A74AEB">
      <w:pPr>
        <w:ind w:firstLine="567"/>
        <w:jc w:val="both"/>
      </w:pPr>
    </w:p>
    <w:p w:rsidR="004E3BD1" w:rsidRPr="002A6882" w:rsidRDefault="004E3BD1" w:rsidP="004E3BD1">
      <w:pPr>
        <w:spacing w:before="240" w:after="240"/>
        <w:ind w:firstLine="567"/>
        <w:jc w:val="both"/>
        <w:rPr>
          <w:b/>
          <w:iCs/>
        </w:rPr>
      </w:pPr>
      <w:r w:rsidRPr="002A6882">
        <w:rPr>
          <w:b/>
          <w:iCs/>
        </w:rPr>
        <w:t xml:space="preserve">7. </w:t>
      </w:r>
      <w:r w:rsidRPr="002A6882">
        <w:rPr>
          <w:b/>
          <w:iCs/>
          <w:color w:val="000000"/>
        </w:rPr>
        <w:t xml:space="preserve">АННОТИРОВАННЫЕ </w:t>
      </w:r>
      <w:r w:rsidRPr="002A6882">
        <w:rPr>
          <w:b/>
          <w:iCs/>
        </w:rPr>
        <w:t>ПРОГРАММЫ УЧЕБНЫХ И ПРОИЗВОДСТВЕ</w:t>
      </w:r>
      <w:r w:rsidRPr="002A6882">
        <w:rPr>
          <w:b/>
          <w:iCs/>
        </w:rPr>
        <w:t>Н</w:t>
      </w:r>
      <w:r w:rsidRPr="002A6882">
        <w:rPr>
          <w:b/>
          <w:iCs/>
        </w:rPr>
        <w:t>НЫХ ПРАКТИК</w:t>
      </w:r>
    </w:p>
    <w:p w:rsidR="002212B4" w:rsidRPr="002212B4" w:rsidRDefault="002212B4" w:rsidP="004E3BD1">
      <w:pPr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2212B4">
        <w:rPr>
          <w:rFonts w:eastAsia="HiddenHorzOCR"/>
        </w:rPr>
        <w:t xml:space="preserve">В соответствии с </w:t>
      </w:r>
      <w:r w:rsidR="004E3BD1">
        <w:rPr>
          <w:rFonts w:eastAsia="HiddenHorzOCR"/>
        </w:rPr>
        <w:t>Федеральным государственным образовательным стандартом</w:t>
      </w:r>
      <w:r w:rsidRPr="002212B4">
        <w:rPr>
          <w:rFonts w:eastAsia="HiddenHorzOCR"/>
        </w:rPr>
        <w:t xml:space="preserve"> по направлению подготовки </w:t>
      </w:r>
      <w:r w:rsidR="00213C80">
        <w:rPr>
          <w:rFonts w:eastAsia="HiddenHorzOCR"/>
        </w:rPr>
        <w:t>«</w:t>
      </w:r>
      <w:r w:rsidRPr="002212B4">
        <w:rPr>
          <w:rFonts w:eastAsia="HiddenHorzOCR"/>
        </w:rPr>
        <w:t>Юриспруденция</w:t>
      </w:r>
      <w:r w:rsidR="00213C80">
        <w:rPr>
          <w:rFonts w:eastAsia="HiddenHorzOCR"/>
        </w:rPr>
        <w:t>»</w:t>
      </w:r>
      <w:r w:rsidRPr="002212B4">
        <w:rPr>
          <w:rFonts w:eastAsia="HiddenHorzOCR"/>
        </w:rPr>
        <w:t xml:space="preserve"> практика является обязательным разделом основной образовательной программы магистратуры. Она представляет собой вид уче</w:t>
      </w:r>
      <w:r w:rsidRPr="002212B4">
        <w:rPr>
          <w:rFonts w:eastAsia="HiddenHorzOCR"/>
        </w:rPr>
        <w:t>б</w:t>
      </w:r>
      <w:r w:rsidRPr="002212B4">
        <w:rPr>
          <w:rFonts w:eastAsia="HiddenHorzOCR"/>
        </w:rPr>
        <w:t>ных занятий, непосредственно ориентированных на профессионально-практическую по</w:t>
      </w:r>
      <w:r w:rsidRPr="002212B4">
        <w:rPr>
          <w:rFonts w:eastAsia="HiddenHorzOCR"/>
        </w:rPr>
        <w:t>д</w:t>
      </w:r>
      <w:r w:rsidRPr="002212B4">
        <w:rPr>
          <w:rFonts w:eastAsia="HiddenHorzOCR"/>
        </w:rPr>
        <w:t>готовку обучающихся.</w:t>
      </w:r>
    </w:p>
    <w:p w:rsidR="002212B4" w:rsidRPr="002212B4" w:rsidRDefault="002212B4" w:rsidP="004E3BD1">
      <w:pPr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2212B4">
        <w:rPr>
          <w:rFonts w:eastAsia="HiddenHorzOCR"/>
        </w:rPr>
        <w:t>При реализации данной магистерской программы предусматриваются</w:t>
      </w:r>
      <w:r w:rsidR="004E3BD1">
        <w:rPr>
          <w:rFonts w:eastAsia="HiddenHorzOCR"/>
        </w:rPr>
        <w:t xml:space="preserve"> </w:t>
      </w:r>
      <w:r w:rsidRPr="002212B4">
        <w:rPr>
          <w:rFonts w:eastAsia="HiddenHorzOCR"/>
        </w:rPr>
        <w:t>следующие виды практик:</w:t>
      </w:r>
    </w:p>
    <w:p w:rsidR="002212B4" w:rsidRPr="002212B4" w:rsidRDefault="002212B4" w:rsidP="004E3BD1">
      <w:pPr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2212B4">
        <w:rPr>
          <w:rFonts w:eastAsia="HiddenHorzOCR"/>
        </w:rPr>
        <w:t>- научно-исследовательская</w:t>
      </w:r>
      <w:r w:rsidR="004E3BD1">
        <w:rPr>
          <w:rFonts w:eastAsia="HiddenHorzOCR"/>
        </w:rPr>
        <w:t xml:space="preserve"> работа</w:t>
      </w:r>
      <w:r w:rsidRPr="002212B4">
        <w:rPr>
          <w:rFonts w:eastAsia="HiddenHorzOCR"/>
        </w:rPr>
        <w:t>;</w:t>
      </w:r>
    </w:p>
    <w:p w:rsidR="002212B4" w:rsidRPr="002212B4" w:rsidRDefault="002212B4" w:rsidP="004E3BD1">
      <w:pPr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2212B4">
        <w:rPr>
          <w:rFonts w:eastAsia="HiddenHorzOCR"/>
        </w:rPr>
        <w:t xml:space="preserve">- </w:t>
      </w:r>
      <w:r w:rsidR="004E3BD1">
        <w:rPr>
          <w:rFonts w:eastAsia="HiddenHorzOCR"/>
        </w:rPr>
        <w:t>производственная</w:t>
      </w:r>
      <w:r w:rsidR="004E3BD1" w:rsidRPr="002212B4">
        <w:rPr>
          <w:rFonts w:eastAsia="HiddenHorzOCR"/>
        </w:rPr>
        <w:t xml:space="preserve"> </w:t>
      </w:r>
      <w:r w:rsidR="007D1CD7">
        <w:rPr>
          <w:rFonts w:eastAsia="HiddenHorzOCR"/>
        </w:rPr>
        <w:t>(</w:t>
      </w:r>
      <w:r w:rsidR="004E3BD1" w:rsidRPr="002212B4">
        <w:rPr>
          <w:rFonts w:eastAsia="HiddenHorzOCR"/>
        </w:rPr>
        <w:t>педагогическая</w:t>
      </w:r>
      <w:r w:rsidR="007D1CD7">
        <w:rPr>
          <w:rFonts w:eastAsia="HiddenHorzOCR"/>
        </w:rPr>
        <w:t>)</w:t>
      </w:r>
      <w:r w:rsidRPr="002212B4">
        <w:rPr>
          <w:rFonts w:eastAsia="HiddenHorzOCR"/>
        </w:rPr>
        <w:t>.</w:t>
      </w:r>
    </w:p>
    <w:p w:rsidR="002212B4" w:rsidRPr="0029639C" w:rsidRDefault="002212B4" w:rsidP="004E3BD1">
      <w:pPr>
        <w:autoSpaceDE w:val="0"/>
        <w:autoSpaceDN w:val="0"/>
        <w:adjustRightInd w:val="0"/>
        <w:ind w:firstLine="567"/>
        <w:jc w:val="both"/>
      </w:pPr>
      <w:r w:rsidRPr="0029639C">
        <w:rPr>
          <w:bCs/>
          <w:iCs/>
        </w:rPr>
        <w:t xml:space="preserve">Научно-исследовательская </w:t>
      </w:r>
      <w:r w:rsidR="004E3BD1">
        <w:rPr>
          <w:rFonts w:eastAsia="HiddenHorzOCR"/>
        </w:rPr>
        <w:t>работа</w:t>
      </w:r>
      <w:r w:rsidR="004E3BD1" w:rsidRPr="0029639C">
        <w:t xml:space="preserve"> </w:t>
      </w:r>
      <w:r w:rsidRPr="0029639C">
        <w:t>магистров проводится с целью сбора, анализа и обобщения научного материала, разработки оригинальных научных предложений и нау</w:t>
      </w:r>
      <w:r w:rsidRPr="0029639C">
        <w:t>ч</w:t>
      </w:r>
      <w:r w:rsidRPr="0029639C">
        <w:t xml:space="preserve">ных идей для подготовки магистерской диссертации, получения навыков самостоятельной научно-исследовательской работы, практического участия в научно-исследовательской работе коллективов исследователей. Основными задачами </w:t>
      </w:r>
      <w:r w:rsidR="004E3BD1">
        <w:t>работы</w:t>
      </w:r>
      <w:r w:rsidRPr="0029639C">
        <w:t xml:space="preserve"> являются:</w:t>
      </w:r>
    </w:p>
    <w:p w:rsidR="002212B4" w:rsidRPr="0029639C" w:rsidRDefault="0029639C" w:rsidP="004E3BD1">
      <w:pPr>
        <w:ind w:firstLine="567"/>
        <w:jc w:val="both"/>
      </w:pPr>
      <w:r w:rsidRPr="0029639C">
        <w:t>-</w:t>
      </w:r>
      <w:r w:rsidR="002212B4" w:rsidRPr="0029639C">
        <w:t>овладение методологией и методикой научно-исследовательской работы;</w:t>
      </w:r>
    </w:p>
    <w:p w:rsidR="002212B4" w:rsidRPr="0029639C" w:rsidRDefault="0029639C" w:rsidP="004E3BD1">
      <w:pPr>
        <w:ind w:firstLine="567"/>
        <w:jc w:val="both"/>
      </w:pPr>
      <w:r w:rsidRPr="0029639C">
        <w:t>-</w:t>
      </w:r>
      <w:r w:rsidR="002212B4" w:rsidRPr="0029639C">
        <w:t>освоение и использование современных информационных технологий в юриспр</w:t>
      </w:r>
      <w:r w:rsidR="002212B4" w:rsidRPr="0029639C">
        <w:t>у</w:t>
      </w:r>
      <w:r w:rsidR="002212B4" w:rsidRPr="0029639C">
        <w:t>денции;</w:t>
      </w:r>
    </w:p>
    <w:p w:rsidR="002212B4" w:rsidRPr="0029639C" w:rsidRDefault="0029639C" w:rsidP="004E3BD1">
      <w:pPr>
        <w:ind w:firstLine="567"/>
        <w:jc w:val="both"/>
      </w:pPr>
      <w:r w:rsidRPr="0029639C">
        <w:t>-</w:t>
      </w:r>
      <w:r w:rsidR="002212B4" w:rsidRPr="0029639C">
        <w:t>приобретение умений и навыков получения, обработки, хранения и распростран</w:t>
      </w:r>
      <w:r w:rsidR="002212B4" w:rsidRPr="0029639C">
        <w:t>е</w:t>
      </w:r>
      <w:r w:rsidR="00182BEC" w:rsidRPr="0029639C">
        <w:t>ния научной правовой информации.</w:t>
      </w:r>
    </w:p>
    <w:p w:rsidR="002212B4" w:rsidRPr="0029639C" w:rsidRDefault="002212B4" w:rsidP="004E3BD1">
      <w:pPr>
        <w:ind w:firstLine="567"/>
        <w:jc w:val="both"/>
      </w:pPr>
      <w:r w:rsidRPr="0029639C">
        <w:t xml:space="preserve">Научно-исследовательская </w:t>
      </w:r>
      <w:r w:rsidR="004E3BD1">
        <w:rPr>
          <w:rFonts w:eastAsia="HiddenHorzOCR"/>
        </w:rPr>
        <w:t>работа</w:t>
      </w:r>
      <w:r w:rsidR="004E3BD1" w:rsidRPr="0029639C">
        <w:t xml:space="preserve"> </w:t>
      </w:r>
      <w:r w:rsidRPr="0029639C">
        <w:t>в соответствии со своим названием имеет, прежде всего, научно-исследовательское назначение и сопряжена с подготовкой магистерской диссертации. В процессе прохождения практики магистрант совместно с научным рук</w:t>
      </w:r>
      <w:r w:rsidRPr="0029639C">
        <w:t>о</w:t>
      </w:r>
      <w:r w:rsidRPr="0029639C">
        <w:t>водителем может наметить и осуществить специальное исследование, посвященное из</w:t>
      </w:r>
      <w:r w:rsidRPr="0029639C">
        <w:t>у</w:t>
      </w:r>
      <w:r w:rsidRPr="0029639C">
        <w:t>чению тех теоретических и практических вопросов, которые рассматриваются в его маг</w:t>
      </w:r>
      <w:r w:rsidRPr="0029639C">
        <w:t>и</w:t>
      </w:r>
      <w:r w:rsidRPr="0029639C">
        <w:t>стерской работе. Прохождение научно-исследовательской практики позволяет магистра</w:t>
      </w:r>
      <w:r w:rsidRPr="0029639C">
        <w:t>н</w:t>
      </w:r>
      <w:r w:rsidRPr="0029639C">
        <w:t>ту получить навыки самостоятельной научно-исследовательской работы, собрать и обо</w:t>
      </w:r>
      <w:r w:rsidRPr="0029639C">
        <w:t>б</w:t>
      </w:r>
      <w:r w:rsidRPr="0029639C">
        <w:t>щить необходимый ему материал, на основании которого начинающий исследователь м</w:t>
      </w:r>
      <w:r w:rsidRPr="0029639C">
        <w:t>о</w:t>
      </w:r>
      <w:r w:rsidRPr="0029639C">
        <w:t>жет выстроить оригинальную научную концепцию или предложить научную идею.</w:t>
      </w:r>
    </w:p>
    <w:p w:rsidR="002212B4" w:rsidRPr="0029639C" w:rsidRDefault="00F101D3" w:rsidP="004E3BD1">
      <w:pPr>
        <w:ind w:firstLine="567"/>
        <w:jc w:val="both"/>
      </w:pPr>
      <w:r>
        <w:t>Промежуточный</w:t>
      </w:r>
      <w:bookmarkStart w:id="12" w:name="_GoBack"/>
      <w:bookmarkEnd w:id="12"/>
      <w:r w:rsidR="002212B4" w:rsidRPr="0029639C">
        <w:t xml:space="preserve"> контроль по всем видам практики осуществляется в форме дифф</w:t>
      </w:r>
      <w:r w:rsidR="002212B4" w:rsidRPr="0029639C">
        <w:t>е</w:t>
      </w:r>
      <w:r w:rsidR="002212B4" w:rsidRPr="0029639C">
        <w:t>ренцированного зачета с оценкой. Аттестация по практике складывается из содержания отчета о практике, справки (отзыва) о результатах прохождения практики, а также пу</w:t>
      </w:r>
      <w:r w:rsidR="002212B4" w:rsidRPr="0029639C">
        <w:t>б</w:t>
      </w:r>
      <w:r w:rsidR="002212B4" w:rsidRPr="0029639C">
        <w:t>личной защиты материалов практики. Защита проходит не позднее десяти дней с момента заве</w:t>
      </w:r>
      <w:r w:rsidR="002212B4" w:rsidRPr="0029639C">
        <w:t>р</w:t>
      </w:r>
      <w:r w:rsidR="002212B4" w:rsidRPr="0029639C">
        <w:t>шения практики. Результат аттестации вносится в ведомость и в зачетную книжку студе</w:t>
      </w:r>
      <w:r w:rsidR="002212B4" w:rsidRPr="0029639C">
        <w:t>н</w:t>
      </w:r>
      <w:r w:rsidR="002212B4" w:rsidRPr="0029639C">
        <w:t>та.</w:t>
      </w:r>
    </w:p>
    <w:p w:rsidR="002212B4" w:rsidRPr="002212B4" w:rsidRDefault="002212B4" w:rsidP="004E3BD1">
      <w:pPr>
        <w:autoSpaceDE w:val="0"/>
        <w:autoSpaceDN w:val="0"/>
        <w:adjustRightInd w:val="0"/>
        <w:ind w:firstLine="567"/>
        <w:jc w:val="both"/>
      </w:pPr>
      <w:r w:rsidRPr="0029639C">
        <w:rPr>
          <w:bCs/>
          <w:iCs/>
        </w:rPr>
        <w:t xml:space="preserve">Целью педагогической практики </w:t>
      </w:r>
      <w:r w:rsidRPr="0029639C">
        <w:t>магистров</w:t>
      </w:r>
      <w:r w:rsidRPr="002212B4">
        <w:t xml:space="preserve"> является приобретение магистрантами навыков преподавания учебных дисциплин в высшей школе. Задачи практики предусма</w:t>
      </w:r>
      <w:r w:rsidRPr="002212B4">
        <w:t>т</w:t>
      </w:r>
      <w:r w:rsidRPr="002212B4">
        <w:t>ривают:</w:t>
      </w:r>
    </w:p>
    <w:p w:rsidR="002212B4" w:rsidRPr="002212B4" w:rsidRDefault="0016053F" w:rsidP="004E3BD1">
      <w:pPr>
        <w:autoSpaceDE w:val="0"/>
        <w:autoSpaceDN w:val="0"/>
        <w:adjustRightInd w:val="0"/>
        <w:ind w:firstLine="567"/>
        <w:jc w:val="both"/>
      </w:pPr>
      <w:r>
        <w:t>-</w:t>
      </w:r>
      <w:r w:rsidR="002212B4" w:rsidRPr="002212B4">
        <w:t>разработку учебно-методических материалов,</w:t>
      </w:r>
    </w:p>
    <w:p w:rsidR="002212B4" w:rsidRPr="002212B4" w:rsidRDefault="0016053F" w:rsidP="004E3BD1">
      <w:pPr>
        <w:autoSpaceDE w:val="0"/>
        <w:autoSpaceDN w:val="0"/>
        <w:adjustRightInd w:val="0"/>
        <w:ind w:firstLine="567"/>
        <w:jc w:val="both"/>
      </w:pPr>
      <w:r>
        <w:t>-</w:t>
      </w:r>
      <w:r w:rsidR="002212B4" w:rsidRPr="002212B4">
        <w:t>проведение практических и лекционных занятий,</w:t>
      </w:r>
    </w:p>
    <w:p w:rsidR="002212B4" w:rsidRPr="002212B4" w:rsidRDefault="0016053F" w:rsidP="004E3BD1">
      <w:pPr>
        <w:autoSpaceDE w:val="0"/>
        <w:autoSpaceDN w:val="0"/>
        <w:adjustRightInd w:val="0"/>
        <w:ind w:firstLine="567"/>
        <w:jc w:val="both"/>
      </w:pPr>
      <w:r>
        <w:t>-</w:t>
      </w:r>
      <w:r w:rsidR="002212B4" w:rsidRPr="002212B4">
        <w:t>ознакомление с нормативной правовой базой, регламентирующей образовательную деятельности Государственных образовательных учреждений высшего профессиональн</w:t>
      </w:r>
      <w:r w:rsidR="002212B4" w:rsidRPr="002212B4">
        <w:t>о</w:t>
      </w:r>
      <w:r w:rsidR="002212B4" w:rsidRPr="002212B4">
        <w:t xml:space="preserve">го образования </w:t>
      </w:r>
    </w:p>
    <w:p w:rsidR="002212B4" w:rsidRPr="002212B4" w:rsidRDefault="0016053F" w:rsidP="004E3BD1">
      <w:pPr>
        <w:autoSpaceDE w:val="0"/>
        <w:autoSpaceDN w:val="0"/>
        <w:adjustRightInd w:val="0"/>
        <w:ind w:firstLine="567"/>
        <w:jc w:val="both"/>
      </w:pPr>
      <w:r>
        <w:t>-</w:t>
      </w:r>
      <w:r w:rsidR="002212B4" w:rsidRPr="002212B4">
        <w:t xml:space="preserve">овладение современными </w:t>
      </w:r>
      <w:r w:rsidR="002212B4" w:rsidRPr="002212B4">
        <w:rPr>
          <w:rFonts w:eastAsia="HiddenHorzOCR"/>
        </w:rPr>
        <w:t>образовательными технологиями.</w:t>
      </w:r>
    </w:p>
    <w:p w:rsidR="002212B4" w:rsidRPr="002212B4" w:rsidRDefault="007D1CD7" w:rsidP="004E3BD1">
      <w:pPr>
        <w:ind w:firstLine="567"/>
        <w:jc w:val="both"/>
      </w:pPr>
      <w:r w:rsidRPr="0016053F">
        <w:rPr>
          <w:bCs/>
          <w:iCs/>
        </w:rPr>
        <w:t>П</w:t>
      </w:r>
      <w:r w:rsidR="002212B4" w:rsidRPr="0016053F">
        <w:rPr>
          <w:bCs/>
          <w:iCs/>
        </w:rPr>
        <w:t>едагогическая практика</w:t>
      </w:r>
      <w:r w:rsidR="002212B4" w:rsidRPr="002212B4">
        <w:rPr>
          <w:b/>
          <w:bCs/>
          <w:i/>
          <w:iCs/>
        </w:rPr>
        <w:t xml:space="preserve"> </w:t>
      </w:r>
      <w:r w:rsidR="002212B4" w:rsidRPr="002212B4">
        <w:rPr>
          <w:bCs/>
          <w:iCs/>
        </w:rPr>
        <w:t xml:space="preserve">имеет как прикладное, так и научное назначение. В ходе прохождения практики </w:t>
      </w:r>
      <w:r w:rsidR="002212B4" w:rsidRPr="002212B4">
        <w:t>магистрант должен уметь определить цели и задачи преподава</w:t>
      </w:r>
      <w:r w:rsidR="002212B4" w:rsidRPr="002212B4">
        <w:t>е</w:t>
      </w:r>
      <w:r w:rsidR="002212B4" w:rsidRPr="002212B4">
        <w:t>мого курса (специального курса, специального семинара), изложить их содержание, исх</w:t>
      </w:r>
      <w:r w:rsidR="002212B4" w:rsidRPr="002212B4">
        <w:t>о</w:t>
      </w:r>
      <w:r w:rsidR="002212B4" w:rsidRPr="002212B4">
        <w:t>дя из различных требований и ожиданий аудитории слушателей – профессиональных, возрастных и т.д.</w:t>
      </w:r>
    </w:p>
    <w:p w:rsidR="002212B4" w:rsidRPr="002212B4" w:rsidRDefault="002212B4" w:rsidP="004E3BD1">
      <w:pPr>
        <w:ind w:firstLine="567"/>
        <w:jc w:val="both"/>
      </w:pPr>
      <w:r w:rsidRPr="002212B4">
        <w:t>В свою очередь, при разработке учебно-методических материалов преподаваемого курса (специального курса, специального семинара), магистрант должен строго приде</w:t>
      </w:r>
      <w:r w:rsidRPr="002212B4">
        <w:t>р</w:t>
      </w:r>
      <w:r w:rsidRPr="002212B4">
        <w:t>живаться принципа научности. Приветствуется, если при разработке учебно-методических материалов, магистрант использует тот фактический материал и те научные идеи и ко</w:t>
      </w:r>
      <w:r w:rsidRPr="002212B4">
        <w:t>н</w:t>
      </w:r>
      <w:r w:rsidRPr="002212B4">
        <w:t>цепции, которые были сформулированы им в процессе подготовки магистерской диссе</w:t>
      </w:r>
      <w:r w:rsidRPr="002212B4">
        <w:t>р</w:t>
      </w:r>
      <w:r w:rsidRPr="002212B4">
        <w:t>тации.</w:t>
      </w:r>
    </w:p>
    <w:p w:rsidR="0016053F" w:rsidRDefault="007D1CD7" w:rsidP="004E3BD1">
      <w:pPr>
        <w:ind w:firstLine="567"/>
        <w:jc w:val="both"/>
      </w:pPr>
      <w:r>
        <w:t>П</w:t>
      </w:r>
      <w:r w:rsidR="002212B4" w:rsidRPr="002212B4">
        <w:t xml:space="preserve">едагогическая практика организуется на базе кафедр </w:t>
      </w:r>
      <w:r w:rsidR="00182BEC">
        <w:t>«Финансовое право и налог</w:t>
      </w:r>
      <w:r w:rsidR="00182BEC">
        <w:t>о</w:t>
      </w:r>
      <w:r w:rsidR="00182BEC">
        <w:t>обложение»</w:t>
      </w:r>
      <w:r w:rsidR="002212B4" w:rsidRPr="002212B4">
        <w:t xml:space="preserve"> и </w:t>
      </w:r>
      <w:r w:rsidR="00182BEC">
        <w:t>«Теория права и природоресурсное право»</w:t>
      </w:r>
      <w:r w:rsidR="002212B4" w:rsidRPr="002212B4">
        <w:t>.</w:t>
      </w:r>
    </w:p>
    <w:p w:rsidR="004E3BD1" w:rsidRPr="002A6882" w:rsidRDefault="004E3BD1" w:rsidP="004E3BD1">
      <w:pPr>
        <w:spacing w:before="360" w:after="240"/>
        <w:ind w:firstLine="567"/>
        <w:jc w:val="center"/>
        <w:rPr>
          <w:b/>
          <w:iCs/>
          <w:color w:val="000000"/>
        </w:rPr>
      </w:pPr>
      <w:r w:rsidRPr="002A6882">
        <w:rPr>
          <w:b/>
          <w:iCs/>
          <w:color w:val="000000"/>
        </w:rPr>
        <w:t>8. ГОСУДАРСТВЕННАЯ ИТОГОВАЯ АТТЕСТАЦИЯ ВЫПУСКНИКОВ</w:t>
      </w:r>
    </w:p>
    <w:p w:rsidR="004E3BD1" w:rsidRDefault="004E3BD1" w:rsidP="004E3BD1">
      <w:pPr>
        <w:ind w:firstLine="567"/>
        <w:jc w:val="both"/>
        <w:rPr>
          <w:bCs/>
          <w:spacing w:val="-3"/>
        </w:rPr>
      </w:pPr>
      <w:r>
        <w:t>Государственная и</w:t>
      </w:r>
      <w:r w:rsidR="006566F8">
        <w:t xml:space="preserve">тоговая аттестация </w:t>
      </w:r>
      <w:r w:rsidR="006566F8" w:rsidRPr="00FA5C8D">
        <w:rPr>
          <w:bCs/>
        </w:rPr>
        <w:t xml:space="preserve">по направлению </w:t>
      </w:r>
      <w:r w:rsidR="006566F8" w:rsidRPr="00FA5C8D">
        <w:rPr>
          <w:bCs/>
          <w:spacing w:val="-3"/>
        </w:rPr>
        <w:t xml:space="preserve">подготовки </w:t>
      </w:r>
      <w:r w:rsidR="00C4395F">
        <w:rPr>
          <w:color w:val="000000"/>
        </w:rPr>
        <w:t>40.04.01</w:t>
      </w:r>
      <w:r w:rsidR="00C4395F" w:rsidRPr="00533FC0">
        <w:rPr>
          <w:color w:val="000000"/>
        </w:rPr>
        <w:t xml:space="preserve"> </w:t>
      </w:r>
      <w:r w:rsidR="006566F8" w:rsidRPr="00FA5C8D">
        <w:rPr>
          <w:bCs/>
          <w:spacing w:val="-3"/>
        </w:rPr>
        <w:t>«Юри</w:t>
      </w:r>
      <w:r w:rsidR="006566F8" w:rsidRPr="00FA5C8D">
        <w:rPr>
          <w:bCs/>
          <w:spacing w:val="-3"/>
        </w:rPr>
        <w:t>с</w:t>
      </w:r>
      <w:r w:rsidR="006566F8" w:rsidRPr="00FA5C8D">
        <w:rPr>
          <w:bCs/>
          <w:spacing w:val="-3"/>
        </w:rPr>
        <w:t xml:space="preserve">пруденция» и </w:t>
      </w:r>
      <w:r>
        <w:rPr>
          <w:bCs/>
          <w:spacing w:val="-3"/>
        </w:rPr>
        <w:t>программе</w:t>
      </w:r>
      <w:r w:rsidR="006566F8" w:rsidRPr="00FA5C8D">
        <w:rPr>
          <w:bCs/>
          <w:spacing w:val="-3"/>
        </w:rPr>
        <w:t xml:space="preserve"> «</w:t>
      </w:r>
      <w:r w:rsidR="006566F8">
        <w:rPr>
          <w:bCs/>
          <w:spacing w:val="-3"/>
        </w:rPr>
        <w:t>Предпринимательское право. Коммерческое право</w:t>
      </w:r>
      <w:r w:rsidR="006566F8" w:rsidRPr="00FA5C8D">
        <w:rPr>
          <w:bCs/>
          <w:spacing w:val="-3"/>
        </w:rPr>
        <w:t>»</w:t>
      </w:r>
      <w:r w:rsidR="006566F8">
        <w:rPr>
          <w:bCs/>
          <w:spacing w:val="-3"/>
        </w:rPr>
        <w:t xml:space="preserve"> включает</w:t>
      </w:r>
      <w:r>
        <w:rPr>
          <w:bCs/>
          <w:spacing w:val="-3"/>
        </w:rPr>
        <w:t>:</w:t>
      </w:r>
    </w:p>
    <w:p w:rsidR="004E3BD1" w:rsidRDefault="004E3BD1" w:rsidP="004E3BD1">
      <w:pPr>
        <w:ind w:firstLine="567"/>
        <w:jc w:val="both"/>
        <w:rPr>
          <w:bCs/>
          <w:spacing w:val="-3"/>
        </w:rPr>
      </w:pPr>
      <w:r>
        <w:rPr>
          <w:bCs/>
          <w:spacing w:val="-3"/>
        </w:rPr>
        <w:t>-</w:t>
      </w:r>
      <w:r w:rsidR="006566F8">
        <w:rPr>
          <w:bCs/>
          <w:spacing w:val="-3"/>
        </w:rPr>
        <w:t xml:space="preserve"> защиту выпускной квалификационной работы</w:t>
      </w:r>
      <w:r>
        <w:rPr>
          <w:bCs/>
          <w:spacing w:val="-3"/>
        </w:rPr>
        <w:t xml:space="preserve"> (магистерской диссертации)</w:t>
      </w:r>
    </w:p>
    <w:p w:rsidR="004E3BD1" w:rsidRDefault="004E3BD1" w:rsidP="004E3BD1">
      <w:pPr>
        <w:ind w:firstLine="567"/>
        <w:jc w:val="both"/>
        <w:rPr>
          <w:rFonts w:eastAsia="HiddenHorzOCR"/>
          <w:sz w:val="28"/>
          <w:szCs w:val="28"/>
        </w:rPr>
      </w:pPr>
      <w:r>
        <w:rPr>
          <w:bCs/>
          <w:spacing w:val="-3"/>
        </w:rPr>
        <w:t>-</w:t>
      </w:r>
      <w:r w:rsidR="006566F8">
        <w:rPr>
          <w:bCs/>
          <w:spacing w:val="-3"/>
        </w:rPr>
        <w:t xml:space="preserve"> государственный </w:t>
      </w:r>
      <w:r w:rsidR="00B21B93">
        <w:rPr>
          <w:bCs/>
          <w:spacing w:val="-3"/>
        </w:rPr>
        <w:t xml:space="preserve">междисциплинарный </w:t>
      </w:r>
      <w:r w:rsidR="006566F8">
        <w:rPr>
          <w:bCs/>
          <w:spacing w:val="-3"/>
        </w:rPr>
        <w:t>экзамен.</w:t>
      </w:r>
      <w:r w:rsidR="006A4583" w:rsidRPr="006A4583">
        <w:rPr>
          <w:rFonts w:eastAsia="HiddenHorzOCR"/>
          <w:sz w:val="28"/>
          <w:szCs w:val="28"/>
        </w:rPr>
        <w:t xml:space="preserve"> </w:t>
      </w:r>
    </w:p>
    <w:p w:rsidR="006566F8" w:rsidRDefault="004E3BD1" w:rsidP="004E3BD1">
      <w:pPr>
        <w:ind w:firstLine="567"/>
        <w:jc w:val="both"/>
        <w:rPr>
          <w:rFonts w:eastAsia="HiddenHorzOCR"/>
        </w:rPr>
      </w:pPr>
      <w:r>
        <w:t xml:space="preserve">Государственная итоговая аттестация </w:t>
      </w:r>
      <w:r w:rsidR="006A4583" w:rsidRPr="006A4583">
        <w:rPr>
          <w:rFonts w:eastAsia="HiddenHorzOCR"/>
        </w:rPr>
        <w:t>выпускника магистратуры является обязател</w:t>
      </w:r>
      <w:r w:rsidR="006A4583" w:rsidRPr="006A4583">
        <w:rPr>
          <w:rFonts w:eastAsia="HiddenHorzOCR"/>
        </w:rPr>
        <w:t>ь</w:t>
      </w:r>
      <w:r w:rsidR="006A4583" w:rsidRPr="006A4583">
        <w:rPr>
          <w:rFonts w:eastAsia="HiddenHorzOCR"/>
        </w:rPr>
        <w:t>ной и осуществляется после освоения образовательной программы в полном объеме</w:t>
      </w:r>
      <w:r w:rsidR="006A4583">
        <w:rPr>
          <w:rFonts w:eastAsia="HiddenHorzOCR"/>
        </w:rPr>
        <w:t>.</w:t>
      </w:r>
    </w:p>
    <w:p w:rsidR="006A4583" w:rsidRDefault="006A4583" w:rsidP="004E3BD1">
      <w:pPr>
        <w:ind w:firstLine="567"/>
        <w:jc w:val="both"/>
        <w:rPr>
          <w:bCs/>
          <w:spacing w:val="-3"/>
        </w:rPr>
      </w:pPr>
      <w:r>
        <w:rPr>
          <w:bCs/>
          <w:spacing w:val="-3"/>
        </w:rPr>
        <w:t>Выпускная квалификационная работа выполняется в виде магистерской диссертации в период прохождения практики и выполнения научно-исследовательской работы. Она дол</w:t>
      </w:r>
      <w:r>
        <w:rPr>
          <w:bCs/>
          <w:spacing w:val="-3"/>
        </w:rPr>
        <w:t>ж</w:t>
      </w:r>
      <w:r>
        <w:rPr>
          <w:bCs/>
          <w:spacing w:val="-3"/>
        </w:rPr>
        <w:t>на представлять собой самостоятельную и логически завершенную работу, связанную с р</w:t>
      </w:r>
      <w:r>
        <w:rPr>
          <w:bCs/>
          <w:spacing w:val="-3"/>
        </w:rPr>
        <w:t>е</w:t>
      </w:r>
      <w:r>
        <w:rPr>
          <w:bCs/>
          <w:spacing w:val="-3"/>
        </w:rPr>
        <w:t>шением задач того вида деятельности, к которой готовится магистр.</w:t>
      </w:r>
    </w:p>
    <w:p w:rsidR="00B2770D" w:rsidRPr="00612ED2" w:rsidRDefault="00B2770D" w:rsidP="004E3BD1">
      <w:pPr>
        <w:ind w:firstLine="567"/>
        <w:jc w:val="both"/>
      </w:pPr>
      <w:r w:rsidRPr="00612ED2">
        <w:t>Целью научно-исследовательской работы является подготовка магистрантов к сам</w:t>
      </w:r>
      <w:r w:rsidRPr="00612ED2">
        <w:t>о</w:t>
      </w:r>
      <w:r w:rsidRPr="00612ED2">
        <w:t>стоятельной или коллективной научно-исследовательской деятельности в процессе нап</w:t>
      </w:r>
      <w:r w:rsidRPr="00612ED2">
        <w:t>и</w:t>
      </w:r>
      <w:r w:rsidRPr="00612ED2">
        <w:t xml:space="preserve">сания магистерской диссертации. </w:t>
      </w:r>
    </w:p>
    <w:p w:rsidR="00B2770D" w:rsidRPr="00612ED2" w:rsidRDefault="00B2770D" w:rsidP="004E3BD1">
      <w:pPr>
        <w:ind w:firstLine="567"/>
        <w:jc w:val="both"/>
      </w:pPr>
      <w:r w:rsidRPr="00612ED2">
        <w:t>Основными задачами научно-исследовательской работы магистрантов, обучающи</w:t>
      </w:r>
      <w:r w:rsidRPr="00612ED2">
        <w:t>х</w:t>
      </w:r>
      <w:r w:rsidRPr="00612ED2">
        <w:t>ся по магистерской программе «Предпринимательское право, коммерческое право» явл</w:t>
      </w:r>
      <w:r w:rsidRPr="00612ED2">
        <w:t>я</w:t>
      </w:r>
      <w:r w:rsidRPr="00612ED2">
        <w:t>ются формирование научно-исследовательского мышления у магистрантов, способств</w:t>
      </w:r>
      <w:r w:rsidRPr="00612ED2">
        <w:t>у</w:t>
      </w:r>
      <w:r w:rsidRPr="00612ED2">
        <w:t>ющего качественной подготовке и защите магистерской диссертации, которое в свою оч</w:t>
      </w:r>
      <w:r w:rsidRPr="00612ED2">
        <w:t>е</w:t>
      </w:r>
      <w:r w:rsidRPr="00612ED2">
        <w:t>редь обеспечивается посредством:</w:t>
      </w:r>
    </w:p>
    <w:p w:rsidR="00B2770D" w:rsidRPr="00612ED2" w:rsidRDefault="00182BEC" w:rsidP="004E3BD1">
      <w:pPr>
        <w:ind w:firstLine="567"/>
        <w:jc w:val="both"/>
      </w:pPr>
      <w:r>
        <w:t>-</w:t>
      </w:r>
      <w:r w:rsidR="00B2770D" w:rsidRPr="00612ED2">
        <w:t>работы с библиографическими источниками (в том числе электронными), сбора и обработки информации, применение найденного материала, эмпирических данных в пр</w:t>
      </w:r>
      <w:r w:rsidR="00B2770D" w:rsidRPr="00612ED2">
        <w:t>о</w:t>
      </w:r>
      <w:r w:rsidR="00B2770D" w:rsidRPr="00612ED2">
        <w:t>цессе написания магистерской диссертации и иных работ научного характера;</w:t>
      </w:r>
    </w:p>
    <w:p w:rsidR="00B2770D" w:rsidRPr="00612ED2" w:rsidRDefault="00182BEC" w:rsidP="004E3BD1">
      <w:pPr>
        <w:ind w:firstLine="567"/>
        <w:jc w:val="both"/>
      </w:pPr>
      <w:r>
        <w:t>-</w:t>
      </w:r>
      <w:r w:rsidR="00B2770D" w:rsidRPr="00612ED2">
        <w:t>овладения методологией научных исследований, формирования навыков дифф</w:t>
      </w:r>
      <w:r w:rsidR="00B2770D" w:rsidRPr="00612ED2">
        <w:t>е</w:t>
      </w:r>
      <w:r w:rsidR="00B2770D" w:rsidRPr="00612ED2">
        <w:t>ренциации научных методов процессе решения определенных исследовательских задач;</w:t>
      </w:r>
    </w:p>
    <w:p w:rsidR="00B2770D" w:rsidRPr="00612ED2" w:rsidRDefault="00B2770D" w:rsidP="004E3BD1">
      <w:pPr>
        <w:ind w:firstLine="567"/>
        <w:jc w:val="both"/>
      </w:pPr>
      <w:r w:rsidRPr="00612ED2">
        <w:t>- определения необходимой теоретико-методологической основы для проведения научных исследований по разрабатываемой проблематике в рамках магистерской диссе</w:t>
      </w:r>
      <w:r w:rsidRPr="00612ED2">
        <w:t>р</w:t>
      </w:r>
      <w:r w:rsidRPr="00612ED2">
        <w:t>тации;</w:t>
      </w:r>
    </w:p>
    <w:p w:rsidR="00B2770D" w:rsidRPr="00612ED2" w:rsidRDefault="00B2770D" w:rsidP="004E3BD1">
      <w:pPr>
        <w:ind w:firstLine="567"/>
        <w:jc w:val="both"/>
      </w:pPr>
      <w:r w:rsidRPr="00612ED2">
        <w:t>- формирования аналитических способностей, применяемых магистрантом при из</w:t>
      </w:r>
      <w:r w:rsidRPr="00612ED2">
        <w:t>у</w:t>
      </w:r>
      <w:r w:rsidRPr="00612ED2">
        <w:t>чении теоретических проблем в процессе написания магистерской диссертации;</w:t>
      </w:r>
    </w:p>
    <w:p w:rsidR="00B2770D" w:rsidRPr="00612ED2" w:rsidRDefault="00B2770D" w:rsidP="004E3BD1">
      <w:pPr>
        <w:ind w:firstLine="567"/>
        <w:jc w:val="both"/>
      </w:pPr>
      <w:r w:rsidRPr="00612ED2">
        <w:t>- овладения основными формами изложения научного материала в виде тезисов, д</w:t>
      </w:r>
      <w:r w:rsidRPr="00612ED2">
        <w:t>о</w:t>
      </w:r>
      <w:r w:rsidRPr="00612ED2">
        <w:t>кладов, статей и т.д.</w:t>
      </w:r>
    </w:p>
    <w:p w:rsidR="00B2770D" w:rsidRPr="00612ED2" w:rsidRDefault="00B2770D" w:rsidP="004E3BD1">
      <w:pPr>
        <w:ind w:firstLine="567"/>
        <w:jc w:val="both"/>
        <w:rPr>
          <w:color w:val="000000"/>
          <w:spacing w:val="4"/>
        </w:rPr>
      </w:pPr>
      <w:r w:rsidRPr="00612ED2">
        <w:t xml:space="preserve">- ознакомления с техническими особенностями </w:t>
      </w:r>
      <w:r w:rsidRPr="00612ED2">
        <w:rPr>
          <w:color w:val="000000"/>
          <w:spacing w:val="4"/>
        </w:rPr>
        <w:t>оформления результатов продела</w:t>
      </w:r>
      <w:r w:rsidRPr="00612ED2">
        <w:rPr>
          <w:color w:val="000000"/>
          <w:spacing w:val="4"/>
        </w:rPr>
        <w:t>н</w:t>
      </w:r>
      <w:r w:rsidRPr="00612ED2">
        <w:rPr>
          <w:color w:val="000000"/>
          <w:spacing w:val="4"/>
        </w:rPr>
        <w:t>ной работы, печати и редактирования (в соответствии требованиями действующего ГОСТа);</w:t>
      </w:r>
    </w:p>
    <w:p w:rsidR="00B2770D" w:rsidRPr="00612ED2" w:rsidRDefault="00B2770D" w:rsidP="004E3BD1">
      <w:pPr>
        <w:ind w:firstLine="567"/>
        <w:jc w:val="both"/>
      </w:pPr>
      <w:r w:rsidRPr="00612ED2">
        <w:rPr>
          <w:color w:val="000000"/>
          <w:spacing w:val="4"/>
        </w:rPr>
        <w:t>- формирования навыков вербального изложения результатов научного исслед</w:t>
      </w:r>
      <w:r w:rsidRPr="00612ED2">
        <w:rPr>
          <w:color w:val="000000"/>
          <w:spacing w:val="4"/>
        </w:rPr>
        <w:t>о</w:t>
      </w:r>
      <w:r w:rsidRPr="00612ED2">
        <w:rPr>
          <w:color w:val="000000"/>
          <w:spacing w:val="4"/>
        </w:rPr>
        <w:t>вания, участия в научных дискуссиях по основным положениям авторской научно-исследовательской работы</w:t>
      </w:r>
      <w:r w:rsidRPr="00612ED2">
        <w:rPr>
          <w:color w:val="000000"/>
          <w:spacing w:val="-2"/>
        </w:rPr>
        <w:t>.</w:t>
      </w:r>
      <w:r w:rsidRPr="00612ED2">
        <w:t xml:space="preserve"> </w:t>
      </w:r>
    </w:p>
    <w:p w:rsidR="00B2770D" w:rsidRPr="00612ED2" w:rsidRDefault="00B2770D" w:rsidP="004E3BD1">
      <w:pPr>
        <w:ind w:firstLine="567"/>
        <w:jc w:val="both"/>
      </w:pPr>
      <w:r w:rsidRPr="00612ED2">
        <w:t>В рамках реализации ОП магистратуры предусматриваются следующие виды и эт</w:t>
      </w:r>
      <w:r w:rsidRPr="00612ED2">
        <w:t>а</w:t>
      </w:r>
      <w:r w:rsidRPr="00612ED2">
        <w:t>пы выполнения и контроля научно-исследовательской работы обучающихся:</w:t>
      </w:r>
    </w:p>
    <w:p w:rsidR="00B2770D" w:rsidRPr="00612ED2" w:rsidRDefault="00B2770D" w:rsidP="004E3BD1">
      <w:pPr>
        <w:numPr>
          <w:ilvl w:val="0"/>
          <w:numId w:val="13"/>
        </w:numPr>
        <w:tabs>
          <w:tab w:val="left" w:pos="284"/>
        </w:tabs>
        <w:ind w:left="0" w:firstLine="567"/>
        <w:jc w:val="both"/>
      </w:pPr>
      <w:r w:rsidRPr="00612ED2">
        <w:t>планирование научно-исследовательской работы, включающее ознакомление с т</w:t>
      </w:r>
      <w:r w:rsidRPr="00612ED2">
        <w:t>е</w:t>
      </w:r>
      <w:r w:rsidRPr="00612ED2">
        <w:t>матикой исследовательских работ в данной области и выбор темы исследования, подг</w:t>
      </w:r>
      <w:r w:rsidRPr="00612ED2">
        <w:t>о</w:t>
      </w:r>
      <w:r w:rsidRPr="00612ED2">
        <w:t>товку реферата по избранной теме;</w:t>
      </w:r>
    </w:p>
    <w:p w:rsidR="00B2770D" w:rsidRPr="00612ED2" w:rsidRDefault="00B2770D" w:rsidP="004E3BD1">
      <w:pPr>
        <w:numPr>
          <w:ilvl w:val="0"/>
          <w:numId w:val="13"/>
        </w:numPr>
        <w:tabs>
          <w:tab w:val="left" w:pos="284"/>
        </w:tabs>
        <w:ind w:left="0" w:firstLine="567"/>
        <w:jc w:val="both"/>
      </w:pPr>
      <w:r w:rsidRPr="00612ED2">
        <w:t>проведение научно-исследовательской работы;</w:t>
      </w:r>
    </w:p>
    <w:p w:rsidR="00B2770D" w:rsidRPr="00612ED2" w:rsidRDefault="00B2770D" w:rsidP="004E3BD1">
      <w:pPr>
        <w:numPr>
          <w:ilvl w:val="0"/>
          <w:numId w:val="13"/>
        </w:numPr>
        <w:tabs>
          <w:tab w:val="left" w:pos="284"/>
        </w:tabs>
        <w:ind w:left="0" w:firstLine="567"/>
        <w:jc w:val="both"/>
      </w:pPr>
      <w:r w:rsidRPr="00612ED2">
        <w:t>корректировка плана проведения научно-исследовательской работы;</w:t>
      </w:r>
    </w:p>
    <w:p w:rsidR="00B2770D" w:rsidRPr="00612ED2" w:rsidRDefault="00B2770D" w:rsidP="004E3BD1">
      <w:pPr>
        <w:numPr>
          <w:ilvl w:val="0"/>
          <w:numId w:val="13"/>
        </w:numPr>
        <w:tabs>
          <w:tab w:val="left" w:pos="284"/>
        </w:tabs>
        <w:ind w:left="0" w:firstLine="567"/>
        <w:jc w:val="both"/>
      </w:pPr>
      <w:r w:rsidRPr="00612ED2">
        <w:t>составление отчета о научно-исследовательской работе;</w:t>
      </w:r>
    </w:p>
    <w:p w:rsidR="00B2770D" w:rsidRPr="00612ED2" w:rsidRDefault="00B2770D" w:rsidP="004E3BD1">
      <w:pPr>
        <w:numPr>
          <w:ilvl w:val="0"/>
          <w:numId w:val="13"/>
        </w:numPr>
        <w:tabs>
          <w:tab w:val="left" w:pos="284"/>
        </w:tabs>
        <w:ind w:left="0" w:firstLine="567"/>
        <w:jc w:val="both"/>
      </w:pPr>
      <w:r w:rsidRPr="00612ED2">
        <w:t>публичная защита выполненной работы.</w:t>
      </w:r>
    </w:p>
    <w:p w:rsidR="00B2770D" w:rsidRPr="00612ED2" w:rsidRDefault="00B2770D" w:rsidP="004E3BD1">
      <w:pPr>
        <w:ind w:firstLine="567"/>
        <w:jc w:val="both"/>
        <w:rPr>
          <w:color w:val="FF0000"/>
        </w:rPr>
      </w:pPr>
      <w:r w:rsidRPr="00612ED2">
        <w:t>Основной формой планирования и корректировки индивидуальных планов научно-исследовательской работы обучаемых является обоснование темы, обсуждение плана и промежуточных результатов исследования в рамках научно-исследовательского семинара</w:t>
      </w:r>
      <w:r>
        <w:t>.</w:t>
      </w:r>
    </w:p>
    <w:p w:rsidR="006566F8" w:rsidRDefault="006566F8" w:rsidP="004E3BD1">
      <w:pPr>
        <w:ind w:firstLine="567"/>
        <w:jc w:val="both"/>
        <w:rPr>
          <w:bCs/>
          <w:spacing w:val="-3"/>
        </w:rPr>
      </w:pPr>
      <w:r>
        <w:rPr>
          <w:bCs/>
          <w:spacing w:val="-3"/>
        </w:rPr>
        <w:t xml:space="preserve">Тематика выпускных квалификационных работ должна быть направлена на решение профессиональных задач в юридической деятельности в соответствии с  </w:t>
      </w:r>
      <w:r w:rsidRPr="00FA5C8D">
        <w:rPr>
          <w:bCs/>
          <w:spacing w:val="-3"/>
        </w:rPr>
        <w:t>п</w:t>
      </w:r>
      <w:r>
        <w:rPr>
          <w:bCs/>
          <w:spacing w:val="-3"/>
        </w:rPr>
        <w:t>рофилем</w:t>
      </w:r>
      <w:r w:rsidRPr="00FA5C8D">
        <w:rPr>
          <w:bCs/>
          <w:spacing w:val="-3"/>
        </w:rPr>
        <w:t xml:space="preserve"> подг</w:t>
      </w:r>
      <w:r w:rsidRPr="00FA5C8D">
        <w:rPr>
          <w:bCs/>
          <w:spacing w:val="-3"/>
        </w:rPr>
        <w:t>о</w:t>
      </w:r>
      <w:r w:rsidRPr="00FA5C8D">
        <w:rPr>
          <w:bCs/>
          <w:spacing w:val="-3"/>
        </w:rPr>
        <w:t>товки «</w:t>
      </w:r>
      <w:r>
        <w:rPr>
          <w:bCs/>
          <w:spacing w:val="-3"/>
        </w:rPr>
        <w:t>Предпринимательское право. Коммерческое право</w:t>
      </w:r>
      <w:r w:rsidRPr="00FA5C8D">
        <w:rPr>
          <w:bCs/>
          <w:spacing w:val="-3"/>
        </w:rPr>
        <w:t>»</w:t>
      </w:r>
      <w:r>
        <w:rPr>
          <w:bCs/>
          <w:spacing w:val="-3"/>
        </w:rPr>
        <w:t>.</w:t>
      </w:r>
    </w:p>
    <w:p w:rsidR="00C80BF6" w:rsidRPr="00C80BF6" w:rsidRDefault="00182BEC" w:rsidP="004E3BD1">
      <w:pPr>
        <w:ind w:firstLine="567"/>
        <w:jc w:val="both"/>
      </w:pPr>
      <w:r>
        <w:t>Г</w:t>
      </w:r>
      <w:r w:rsidRPr="00C80BF6">
        <w:t xml:space="preserve">осударственный </w:t>
      </w:r>
      <w:r>
        <w:t>м</w:t>
      </w:r>
      <w:r w:rsidR="00C80BF6" w:rsidRPr="00C80BF6">
        <w:t xml:space="preserve">еждисциплинарный экзамен, установленный решением Ученого совета Юридического института </w:t>
      </w:r>
      <w:r w:rsidR="004E3BD1">
        <w:t>МГУПС (</w:t>
      </w:r>
      <w:r w:rsidR="00C80BF6" w:rsidRPr="00C80BF6">
        <w:t>МИИТ</w:t>
      </w:r>
      <w:r w:rsidR="004E3BD1">
        <w:t>)</w:t>
      </w:r>
      <w:r w:rsidR="00C80BF6" w:rsidRPr="00C80BF6">
        <w:t xml:space="preserve">, является составной частью </w:t>
      </w:r>
      <w:r w:rsidR="004E3BD1" w:rsidRPr="00C80BF6">
        <w:t>госуда</w:t>
      </w:r>
      <w:r w:rsidR="004E3BD1" w:rsidRPr="00C80BF6">
        <w:t>р</w:t>
      </w:r>
      <w:r w:rsidR="004E3BD1" w:rsidRPr="00C80BF6">
        <w:t xml:space="preserve">ственной </w:t>
      </w:r>
      <w:r w:rsidR="00C80BF6" w:rsidRPr="00C80BF6">
        <w:t>итоговой аттестации и направлен на установление соответствия уровня профе</w:t>
      </w:r>
      <w:r w:rsidR="00C80BF6" w:rsidRPr="00C80BF6">
        <w:t>с</w:t>
      </w:r>
      <w:r w:rsidR="00C80BF6" w:rsidRPr="00C80BF6">
        <w:t>сиональной подготовки выпускников требованиям Федерального государственного обр</w:t>
      </w:r>
      <w:r w:rsidR="00C80BF6" w:rsidRPr="00C80BF6">
        <w:t>а</w:t>
      </w:r>
      <w:r w:rsidR="00C80BF6" w:rsidRPr="00C80BF6">
        <w:t>зовательного стандарта высшего профессионального образования по направлению подг</w:t>
      </w:r>
      <w:r w:rsidR="00C80BF6" w:rsidRPr="00C80BF6">
        <w:t>о</w:t>
      </w:r>
      <w:r w:rsidR="00C80BF6" w:rsidRPr="00C80BF6">
        <w:t xml:space="preserve">товки Юриспруденция </w:t>
      </w:r>
      <w:r w:rsidR="00C80BF6">
        <w:t xml:space="preserve">и </w:t>
      </w:r>
      <w:r w:rsidR="004E3BD1">
        <w:rPr>
          <w:bCs/>
          <w:spacing w:val="-3"/>
        </w:rPr>
        <w:t>программе</w:t>
      </w:r>
      <w:r w:rsidR="00C80BF6" w:rsidRPr="00FA5C8D">
        <w:rPr>
          <w:bCs/>
          <w:spacing w:val="-3"/>
        </w:rPr>
        <w:t xml:space="preserve"> «</w:t>
      </w:r>
      <w:r w:rsidR="00C80BF6">
        <w:rPr>
          <w:bCs/>
          <w:spacing w:val="-3"/>
        </w:rPr>
        <w:t>Предпринимательское право. Коммерческое право</w:t>
      </w:r>
      <w:r w:rsidR="00C80BF6" w:rsidRPr="00FA5C8D">
        <w:rPr>
          <w:bCs/>
          <w:spacing w:val="-3"/>
        </w:rPr>
        <w:t>»</w:t>
      </w:r>
      <w:r w:rsidR="00C80BF6" w:rsidRPr="00C80BF6">
        <w:t>.</w:t>
      </w:r>
    </w:p>
    <w:p w:rsidR="00C80BF6" w:rsidRPr="00C80BF6" w:rsidRDefault="00C80BF6" w:rsidP="004E3BD1">
      <w:pPr>
        <w:ind w:firstLine="567"/>
        <w:jc w:val="both"/>
      </w:pPr>
      <w:r w:rsidRPr="00C80BF6">
        <w:t xml:space="preserve">К государственному междисциплинарному экзамену допускаются магистранты ЮИ </w:t>
      </w:r>
      <w:r w:rsidR="004E3BD1">
        <w:t>МГУПС (</w:t>
      </w:r>
      <w:r w:rsidR="004E3BD1" w:rsidRPr="00C80BF6">
        <w:t>МИИТ</w:t>
      </w:r>
      <w:r w:rsidR="004E3BD1">
        <w:t>)</w:t>
      </w:r>
      <w:r w:rsidRPr="00C80BF6">
        <w:t>, успешно завершившие в полном объеме освоение магистерской пр</w:t>
      </w:r>
      <w:r w:rsidRPr="00C80BF6">
        <w:t>о</w:t>
      </w:r>
      <w:r w:rsidRPr="00C80BF6">
        <w:t>граммы высшего профессионального образования.</w:t>
      </w:r>
    </w:p>
    <w:p w:rsidR="00C80BF6" w:rsidRPr="00C80BF6" w:rsidRDefault="00C80BF6" w:rsidP="004E3BD1">
      <w:pPr>
        <w:ind w:firstLine="567"/>
        <w:jc w:val="both"/>
      </w:pPr>
      <w:r w:rsidRPr="00C80BF6">
        <w:t>Для объективной оценки компетенций выпускника тематика экзаменационных в</w:t>
      </w:r>
      <w:r w:rsidRPr="00C80BF6">
        <w:t>о</w:t>
      </w:r>
      <w:r w:rsidRPr="00C80BF6">
        <w:t>просов и заданий носит комплексный характер и соответствует избранным разделам из различных учебных циклов, формирующих конкретные общекультурные, профессионал</w:t>
      </w:r>
      <w:r w:rsidRPr="00C80BF6">
        <w:t>ь</w:t>
      </w:r>
      <w:r w:rsidRPr="00C80BF6">
        <w:t>ные и специальные компетенции.</w:t>
      </w:r>
    </w:p>
    <w:p w:rsidR="00C80BF6" w:rsidRPr="00C80BF6" w:rsidRDefault="004E3BD1" w:rsidP="004E3BD1">
      <w:pPr>
        <w:ind w:firstLine="567"/>
        <w:jc w:val="both"/>
      </w:pPr>
      <w:r>
        <w:t>Г</w:t>
      </w:r>
      <w:r w:rsidR="00C80BF6" w:rsidRPr="00C80BF6">
        <w:t xml:space="preserve">осударственный междисциплинарный экзамен включает проверку теоретических знаний выпускников путем их устных ответов на вопросы экзаменационных билетов. </w:t>
      </w:r>
    </w:p>
    <w:p w:rsidR="004E3BD1" w:rsidRPr="003B0273" w:rsidRDefault="004E3BD1" w:rsidP="00105EB6">
      <w:pPr>
        <w:spacing w:before="840"/>
      </w:pPr>
      <w:r>
        <w:t>Президент</w:t>
      </w:r>
      <w:r w:rsidRPr="003B0273">
        <w:t xml:space="preserve"> </w:t>
      </w:r>
      <w:r>
        <w:t>Юридического института</w:t>
      </w:r>
      <w:r w:rsidRPr="009465D7">
        <w:t xml:space="preserve"> МГУПС (МИИТ)</w:t>
      </w:r>
      <w:r>
        <w:tab/>
      </w:r>
      <w:r>
        <w:tab/>
      </w:r>
      <w:r>
        <w:tab/>
      </w:r>
      <w:r>
        <w:tab/>
        <w:t>Н.А. Духно</w:t>
      </w:r>
    </w:p>
    <w:p w:rsidR="004E3BD1" w:rsidRPr="003B0273" w:rsidRDefault="004E3BD1" w:rsidP="004E3BD1"/>
    <w:p w:rsidR="004E3BD1" w:rsidRDefault="004E3BD1" w:rsidP="004E3BD1">
      <w:r w:rsidRPr="003B0273">
        <w:t xml:space="preserve">Заведующий кафедрой </w:t>
      </w:r>
    </w:p>
    <w:p w:rsidR="004E3BD1" w:rsidRPr="003B0273" w:rsidRDefault="004E3BD1" w:rsidP="004E3BD1">
      <w:r>
        <w:t>«</w:t>
      </w:r>
      <w:r w:rsidR="00105EB6" w:rsidRPr="00105EB6">
        <w:t>Финансовое право и налогообложение</w:t>
      </w:r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5EB6">
        <w:t>А.П. Овечкин</w:t>
      </w:r>
    </w:p>
    <w:sectPr w:rsidR="004E3BD1" w:rsidRPr="003B0273" w:rsidSect="00BC187E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46" w:rsidRDefault="00AF5846" w:rsidP="001F57D7">
      <w:r>
        <w:separator/>
      </w:r>
    </w:p>
  </w:endnote>
  <w:endnote w:type="continuationSeparator" w:id="0">
    <w:p w:rsidR="00AF5846" w:rsidRDefault="00AF5846" w:rsidP="001F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46" w:rsidRDefault="00AF5846" w:rsidP="006A16A9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F5846" w:rsidRDefault="00AF5846" w:rsidP="00F63889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46" w:rsidRDefault="00AF5846" w:rsidP="006A16A9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101D3">
      <w:rPr>
        <w:rStyle w:val="af5"/>
        <w:noProof/>
      </w:rPr>
      <w:t>1</w:t>
    </w:r>
    <w:r>
      <w:rPr>
        <w:rStyle w:val="af5"/>
      </w:rPr>
      <w:fldChar w:fldCharType="end"/>
    </w:r>
  </w:p>
  <w:p w:rsidR="00AF5846" w:rsidRDefault="00AF5846" w:rsidP="00C951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46" w:rsidRDefault="00AF5846" w:rsidP="001F57D7">
      <w:r>
        <w:separator/>
      </w:r>
    </w:p>
  </w:footnote>
  <w:footnote w:type="continuationSeparator" w:id="0">
    <w:p w:rsidR="00AF5846" w:rsidRDefault="00AF5846" w:rsidP="001F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7F7D"/>
    <w:multiLevelType w:val="hybridMultilevel"/>
    <w:tmpl w:val="6CAC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811E3"/>
    <w:multiLevelType w:val="hybridMultilevel"/>
    <w:tmpl w:val="B822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1AE45DC5"/>
    <w:multiLevelType w:val="hybridMultilevel"/>
    <w:tmpl w:val="4266A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81777"/>
    <w:multiLevelType w:val="hybridMultilevel"/>
    <w:tmpl w:val="C34A8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01C71"/>
    <w:multiLevelType w:val="hybridMultilevel"/>
    <w:tmpl w:val="92707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9D6E1C"/>
    <w:multiLevelType w:val="hybridMultilevel"/>
    <w:tmpl w:val="DAF43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0B146C"/>
    <w:multiLevelType w:val="hybridMultilevel"/>
    <w:tmpl w:val="410A9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494C96"/>
    <w:multiLevelType w:val="hybridMultilevel"/>
    <w:tmpl w:val="C47AF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814FE6"/>
    <w:multiLevelType w:val="multilevel"/>
    <w:tmpl w:val="8C9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734B9C"/>
    <w:multiLevelType w:val="hybridMultilevel"/>
    <w:tmpl w:val="C74C4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A51D9E"/>
    <w:multiLevelType w:val="hybridMultilevel"/>
    <w:tmpl w:val="EFA42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E05482"/>
    <w:multiLevelType w:val="multilevel"/>
    <w:tmpl w:val="9E76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265038"/>
    <w:multiLevelType w:val="hybridMultilevel"/>
    <w:tmpl w:val="5A606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4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drawingGridHorizontalSpacing w:val="12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87D"/>
    <w:rsid w:val="00010979"/>
    <w:rsid w:val="000117EA"/>
    <w:rsid w:val="00012CA8"/>
    <w:rsid w:val="00023393"/>
    <w:rsid w:val="00030CBC"/>
    <w:rsid w:val="00032059"/>
    <w:rsid w:val="000346BB"/>
    <w:rsid w:val="0003571D"/>
    <w:rsid w:val="00037846"/>
    <w:rsid w:val="00041532"/>
    <w:rsid w:val="00044C1F"/>
    <w:rsid w:val="00057C96"/>
    <w:rsid w:val="00061467"/>
    <w:rsid w:val="00062D42"/>
    <w:rsid w:val="00076A0C"/>
    <w:rsid w:val="00077B64"/>
    <w:rsid w:val="000862D3"/>
    <w:rsid w:val="000864CB"/>
    <w:rsid w:val="00086E43"/>
    <w:rsid w:val="00091EF9"/>
    <w:rsid w:val="00092370"/>
    <w:rsid w:val="00093773"/>
    <w:rsid w:val="000A0E5C"/>
    <w:rsid w:val="000A2543"/>
    <w:rsid w:val="000A2F57"/>
    <w:rsid w:val="000B66DB"/>
    <w:rsid w:val="000C2F19"/>
    <w:rsid w:val="000C47B9"/>
    <w:rsid w:val="000D65AE"/>
    <w:rsid w:val="000D69DC"/>
    <w:rsid w:val="000D6D4A"/>
    <w:rsid w:val="000E1B77"/>
    <w:rsid w:val="000E4D97"/>
    <w:rsid w:val="000F38ED"/>
    <w:rsid w:val="000F5C5F"/>
    <w:rsid w:val="000F7D16"/>
    <w:rsid w:val="00100323"/>
    <w:rsid w:val="00101B31"/>
    <w:rsid w:val="00105EB6"/>
    <w:rsid w:val="001152A7"/>
    <w:rsid w:val="00115AD6"/>
    <w:rsid w:val="00117D04"/>
    <w:rsid w:val="00125984"/>
    <w:rsid w:val="00140F69"/>
    <w:rsid w:val="00145A84"/>
    <w:rsid w:val="001470F0"/>
    <w:rsid w:val="00147463"/>
    <w:rsid w:val="00155109"/>
    <w:rsid w:val="00157E94"/>
    <w:rsid w:val="0016053F"/>
    <w:rsid w:val="001612B3"/>
    <w:rsid w:val="0016201A"/>
    <w:rsid w:val="001708EC"/>
    <w:rsid w:val="00171BB9"/>
    <w:rsid w:val="00172BE7"/>
    <w:rsid w:val="00174C7F"/>
    <w:rsid w:val="00182BEC"/>
    <w:rsid w:val="001864F7"/>
    <w:rsid w:val="001912C6"/>
    <w:rsid w:val="00191ED9"/>
    <w:rsid w:val="001946C9"/>
    <w:rsid w:val="00196DDB"/>
    <w:rsid w:val="001A0ABA"/>
    <w:rsid w:val="001A1C66"/>
    <w:rsid w:val="001A42DA"/>
    <w:rsid w:val="001A6811"/>
    <w:rsid w:val="001A6885"/>
    <w:rsid w:val="001A776E"/>
    <w:rsid w:val="001A7B7E"/>
    <w:rsid w:val="001A7BE1"/>
    <w:rsid w:val="001B6137"/>
    <w:rsid w:val="001C6EB6"/>
    <w:rsid w:val="001D0235"/>
    <w:rsid w:val="001D3E07"/>
    <w:rsid w:val="001E4300"/>
    <w:rsid w:val="001E4FE2"/>
    <w:rsid w:val="001E5EDC"/>
    <w:rsid w:val="001F1477"/>
    <w:rsid w:val="001F35FB"/>
    <w:rsid w:val="001F57D7"/>
    <w:rsid w:val="00203026"/>
    <w:rsid w:val="00210262"/>
    <w:rsid w:val="002128AE"/>
    <w:rsid w:val="00213C80"/>
    <w:rsid w:val="00217539"/>
    <w:rsid w:val="002212B4"/>
    <w:rsid w:val="00223CAD"/>
    <w:rsid w:val="00241270"/>
    <w:rsid w:val="00244159"/>
    <w:rsid w:val="002502DF"/>
    <w:rsid w:val="00250E6A"/>
    <w:rsid w:val="002541C3"/>
    <w:rsid w:val="00261B6A"/>
    <w:rsid w:val="00263C95"/>
    <w:rsid w:val="00264013"/>
    <w:rsid w:val="002731C3"/>
    <w:rsid w:val="00274464"/>
    <w:rsid w:val="00282FB0"/>
    <w:rsid w:val="0029639C"/>
    <w:rsid w:val="002A010B"/>
    <w:rsid w:val="002A23E3"/>
    <w:rsid w:val="002A2B40"/>
    <w:rsid w:val="002B2F19"/>
    <w:rsid w:val="002B30A2"/>
    <w:rsid w:val="002B5124"/>
    <w:rsid w:val="002B5EB9"/>
    <w:rsid w:val="002C014B"/>
    <w:rsid w:val="002C13D6"/>
    <w:rsid w:val="002C2E6C"/>
    <w:rsid w:val="002C4649"/>
    <w:rsid w:val="002C516B"/>
    <w:rsid w:val="002D2D59"/>
    <w:rsid w:val="002D4260"/>
    <w:rsid w:val="002D6088"/>
    <w:rsid w:val="002E1557"/>
    <w:rsid w:val="002E16BD"/>
    <w:rsid w:val="002E730D"/>
    <w:rsid w:val="002E7590"/>
    <w:rsid w:val="002F3FDE"/>
    <w:rsid w:val="002F4E1A"/>
    <w:rsid w:val="002F5698"/>
    <w:rsid w:val="00300092"/>
    <w:rsid w:val="00303E76"/>
    <w:rsid w:val="00304768"/>
    <w:rsid w:val="00314ADE"/>
    <w:rsid w:val="0032155F"/>
    <w:rsid w:val="00323612"/>
    <w:rsid w:val="00324901"/>
    <w:rsid w:val="003356BE"/>
    <w:rsid w:val="00352BCD"/>
    <w:rsid w:val="003557F4"/>
    <w:rsid w:val="00360F3B"/>
    <w:rsid w:val="00361E57"/>
    <w:rsid w:val="00381D2B"/>
    <w:rsid w:val="00385D9C"/>
    <w:rsid w:val="0038672F"/>
    <w:rsid w:val="003B0D61"/>
    <w:rsid w:val="003B22AB"/>
    <w:rsid w:val="003B590E"/>
    <w:rsid w:val="003C112F"/>
    <w:rsid w:val="003C7CA4"/>
    <w:rsid w:val="003D2C87"/>
    <w:rsid w:val="003D32ED"/>
    <w:rsid w:val="003D3785"/>
    <w:rsid w:val="003E431C"/>
    <w:rsid w:val="003F0DD3"/>
    <w:rsid w:val="003F2334"/>
    <w:rsid w:val="003F32EA"/>
    <w:rsid w:val="003F7345"/>
    <w:rsid w:val="0040172F"/>
    <w:rsid w:val="0040228E"/>
    <w:rsid w:val="004037FD"/>
    <w:rsid w:val="004058E3"/>
    <w:rsid w:val="00407D4E"/>
    <w:rsid w:val="00410A8C"/>
    <w:rsid w:val="00413BC6"/>
    <w:rsid w:val="00425CD1"/>
    <w:rsid w:val="00427E73"/>
    <w:rsid w:val="00432E73"/>
    <w:rsid w:val="00441B06"/>
    <w:rsid w:val="004504FB"/>
    <w:rsid w:val="0045128E"/>
    <w:rsid w:val="00454293"/>
    <w:rsid w:val="0046229B"/>
    <w:rsid w:val="00462EC1"/>
    <w:rsid w:val="00463036"/>
    <w:rsid w:val="00465D59"/>
    <w:rsid w:val="00465DBC"/>
    <w:rsid w:val="00467D27"/>
    <w:rsid w:val="00470A04"/>
    <w:rsid w:val="0047164B"/>
    <w:rsid w:val="00472298"/>
    <w:rsid w:val="004746DA"/>
    <w:rsid w:val="004807CB"/>
    <w:rsid w:val="004820B2"/>
    <w:rsid w:val="004829A4"/>
    <w:rsid w:val="00491DEC"/>
    <w:rsid w:val="004A647A"/>
    <w:rsid w:val="004A6576"/>
    <w:rsid w:val="004B1919"/>
    <w:rsid w:val="004B3028"/>
    <w:rsid w:val="004C48CC"/>
    <w:rsid w:val="004D071A"/>
    <w:rsid w:val="004E20D2"/>
    <w:rsid w:val="004E3BD1"/>
    <w:rsid w:val="004E7A73"/>
    <w:rsid w:val="004F338B"/>
    <w:rsid w:val="004F5CBB"/>
    <w:rsid w:val="005006AC"/>
    <w:rsid w:val="00507511"/>
    <w:rsid w:val="00512FD2"/>
    <w:rsid w:val="00514D8D"/>
    <w:rsid w:val="00522635"/>
    <w:rsid w:val="005279DE"/>
    <w:rsid w:val="00533FC0"/>
    <w:rsid w:val="00541963"/>
    <w:rsid w:val="005431E6"/>
    <w:rsid w:val="005438B4"/>
    <w:rsid w:val="00547626"/>
    <w:rsid w:val="00551068"/>
    <w:rsid w:val="00560E74"/>
    <w:rsid w:val="00563DFA"/>
    <w:rsid w:val="005652DD"/>
    <w:rsid w:val="005653E6"/>
    <w:rsid w:val="0056602D"/>
    <w:rsid w:val="00571687"/>
    <w:rsid w:val="00573DFF"/>
    <w:rsid w:val="005850F2"/>
    <w:rsid w:val="00585897"/>
    <w:rsid w:val="005941C3"/>
    <w:rsid w:val="0059438B"/>
    <w:rsid w:val="005977B1"/>
    <w:rsid w:val="005A0066"/>
    <w:rsid w:val="005B3F6E"/>
    <w:rsid w:val="005B4916"/>
    <w:rsid w:val="005B5F51"/>
    <w:rsid w:val="005C39AB"/>
    <w:rsid w:val="005D0C2B"/>
    <w:rsid w:val="005D658F"/>
    <w:rsid w:val="005E1AC6"/>
    <w:rsid w:val="005E3AA8"/>
    <w:rsid w:val="005E5E57"/>
    <w:rsid w:val="005E6750"/>
    <w:rsid w:val="00600FCD"/>
    <w:rsid w:val="00605606"/>
    <w:rsid w:val="00611B98"/>
    <w:rsid w:val="00612ED2"/>
    <w:rsid w:val="006171E8"/>
    <w:rsid w:val="00620DD0"/>
    <w:rsid w:val="00621AAB"/>
    <w:rsid w:val="00622A68"/>
    <w:rsid w:val="0062372F"/>
    <w:rsid w:val="00625BD0"/>
    <w:rsid w:val="006268CA"/>
    <w:rsid w:val="006304A2"/>
    <w:rsid w:val="006311C3"/>
    <w:rsid w:val="006322F9"/>
    <w:rsid w:val="00632CE0"/>
    <w:rsid w:val="0063422E"/>
    <w:rsid w:val="006430EB"/>
    <w:rsid w:val="006566F8"/>
    <w:rsid w:val="0066217D"/>
    <w:rsid w:val="006656F9"/>
    <w:rsid w:val="0066647D"/>
    <w:rsid w:val="0066720F"/>
    <w:rsid w:val="006716D2"/>
    <w:rsid w:val="00671A43"/>
    <w:rsid w:val="00677A15"/>
    <w:rsid w:val="00685F53"/>
    <w:rsid w:val="006A16A9"/>
    <w:rsid w:val="006A26BD"/>
    <w:rsid w:val="006A4583"/>
    <w:rsid w:val="006B2D83"/>
    <w:rsid w:val="006B7B3A"/>
    <w:rsid w:val="006B7EA2"/>
    <w:rsid w:val="006C2CD0"/>
    <w:rsid w:val="006D29F3"/>
    <w:rsid w:val="006D5AB6"/>
    <w:rsid w:val="006D5C6F"/>
    <w:rsid w:val="006E0D3E"/>
    <w:rsid w:val="006E6D37"/>
    <w:rsid w:val="006F2163"/>
    <w:rsid w:val="006F7ED8"/>
    <w:rsid w:val="00701FC5"/>
    <w:rsid w:val="0073176A"/>
    <w:rsid w:val="00737FA1"/>
    <w:rsid w:val="00744130"/>
    <w:rsid w:val="007514F8"/>
    <w:rsid w:val="00753EB2"/>
    <w:rsid w:val="00754332"/>
    <w:rsid w:val="007625F9"/>
    <w:rsid w:val="007717A8"/>
    <w:rsid w:val="00775623"/>
    <w:rsid w:val="007801EA"/>
    <w:rsid w:val="007818DD"/>
    <w:rsid w:val="00781E09"/>
    <w:rsid w:val="007828BD"/>
    <w:rsid w:val="00782B95"/>
    <w:rsid w:val="007936D9"/>
    <w:rsid w:val="007940C1"/>
    <w:rsid w:val="007946A3"/>
    <w:rsid w:val="007A0922"/>
    <w:rsid w:val="007A2B75"/>
    <w:rsid w:val="007B6D1E"/>
    <w:rsid w:val="007C3B31"/>
    <w:rsid w:val="007C6162"/>
    <w:rsid w:val="007C6ED2"/>
    <w:rsid w:val="007D1CD7"/>
    <w:rsid w:val="007D32BB"/>
    <w:rsid w:val="007D5B50"/>
    <w:rsid w:val="007E3617"/>
    <w:rsid w:val="007E768B"/>
    <w:rsid w:val="007E7D36"/>
    <w:rsid w:val="007F0D3A"/>
    <w:rsid w:val="007F451D"/>
    <w:rsid w:val="007F6C8A"/>
    <w:rsid w:val="007F7977"/>
    <w:rsid w:val="00811A5E"/>
    <w:rsid w:val="0081650A"/>
    <w:rsid w:val="00821620"/>
    <w:rsid w:val="00823D3D"/>
    <w:rsid w:val="00824D9A"/>
    <w:rsid w:val="00826E88"/>
    <w:rsid w:val="00835C95"/>
    <w:rsid w:val="00842FA1"/>
    <w:rsid w:val="008445B8"/>
    <w:rsid w:val="0085425E"/>
    <w:rsid w:val="008633B8"/>
    <w:rsid w:val="00871692"/>
    <w:rsid w:val="008752C0"/>
    <w:rsid w:val="00876B9F"/>
    <w:rsid w:val="00883996"/>
    <w:rsid w:val="00884C8D"/>
    <w:rsid w:val="00884F94"/>
    <w:rsid w:val="00885739"/>
    <w:rsid w:val="00885CA7"/>
    <w:rsid w:val="00891E17"/>
    <w:rsid w:val="008A5B9C"/>
    <w:rsid w:val="008B7CAD"/>
    <w:rsid w:val="008C2E0A"/>
    <w:rsid w:val="008D1BC1"/>
    <w:rsid w:val="008D4E9C"/>
    <w:rsid w:val="008E1D88"/>
    <w:rsid w:val="008E30A2"/>
    <w:rsid w:val="008E3ACB"/>
    <w:rsid w:val="008E6683"/>
    <w:rsid w:val="008F3869"/>
    <w:rsid w:val="008F40DD"/>
    <w:rsid w:val="008F6CAA"/>
    <w:rsid w:val="008F7170"/>
    <w:rsid w:val="008F7276"/>
    <w:rsid w:val="008F74F4"/>
    <w:rsid w:val="00903073"/>
    <w:rsid w:val="00916AC2"/>
    <w:rsid w:val="009174A0"/>
    <w:rsid w:val="009240BB"/>
    <w:rsid w:val="009416EA"/>
    <w:rsid w:val="009418CD"/>
    <w:rsid w:val="00947835"/>
    <w:rsid w:val="0095342A"/>
    <w:rsid w:val="00954ABD"/>
    <w:rsid w:val="00971F69"/>
    <w:rsid w:val="00981913"/>
    <w:rsid w:val="00981DCE"/>
    <w:rsid w:val="009906F5"/>
    <w:rsid w:val="00997BEC"/>
    <w:rsid w:val="009A2D66"/>
    <w:rsid w:val="009B58DA"/>
    <w:rsid w:val="009C1C2E"/>
    <w:rsid w:val="009C330B"/>
    <w:rsid w:val="009C3DE3"/>
    <w:rsid w:val="009C43C1"/>
    <w:rsid w:val="009D4149"/>
    <w:rsid w:val="009D41A1"/>
    <w:rsid w:val="009E57D7"/>
    <w:rsid w:val="009F5200"/>
    <w:rsid w:val="009F7BDD"/>
    <w:rsid w:val="00A10C21"/>
    <w:rsid w:val="00A1222F"/>
    <w:rsid w:val="00A14104"/>
    <w:rsid w:val="00A20E15"/>
    <w:rsid w:val="00A31B20"/>
    <w:rsid w:val="00A43789"/>
    <w:rsid w:val="00A46679"/>
    <w:rsid w:val="00A562EE"/>
    <w:rsid w:val="00A57F96"/>
    <w:rsid w:val="00A61A9F"/>
    <w:rsid w:val="00A63927"/>
    <w:rsid w:val="00A65FED"/>
    <w:rsid w:val="00A71CA2"/>
    <w:rsid w:val="00A74AEB"/>
    <w:rsid w:val="00A8073D"/>
    <w:rsid w:val="00A84390"/>
    <w:rsid w:val="00A856F6"/>
    <w:rsid w:val="00A911BE"/>
    <w:rsid w:val="00A967DC"/>
    <w:rsid w:val="00AA1FA0"/>
    <w:rsid w:val="00AA30E3"/>
    <w:rsid w:val="00AA6D3A"/>
    <w:rsid w:val="00AA72BB"/>
    <w:rsid w:val="00AA7978"/>
    <w:rsid w:val="00AB0351"/>
    <w:rsid w:val="00AB77F5"/>
    <w:rsid w:val="00AC2E10"/>
    <w:rsid w:val="00AC4933"/>
    <w:rsid w:val="00AC7413"/>
    <w:rsid w:val="00AE09F2"/>
    <w:rsid w:val="00AE24B5"/>
    <w:rsid w:val="00AE7442"/>
    <w:rsid w:val="00AF438E"/>
    <w:rsid w:val="00AF5846"/>
    <w:rsid w:val="00B01586"/>
    <w:rsid w:val="00B21B93"/>
    <w:rsid w:val="00B229A2"/>
    <w:rsid w:val="00B257A7"/>
    <w:rsid w:val="00B2770D"/>
    <w:rsid w:val="00B31964"/>
    <w:rsid w:val="00B40B48"/>
    <w:rsid w:val="00B414A2"/>
    <w:rsid w:val="00B41CE1"/>
    <w:rsid w:val="00B50A3D"/>
    <w:rsid w:val="00B523C7"/>
    <w:rsid w:val="00B52FE9"/>
    <w:rsid w:val="00B56B6E"/>
    <w:rsid w:val="00B615DE"/>
    <w:rsid w:val="00B61850"/>
    <w:rsid w:val="00B77881"/>
    <w:rsid w:val="00B86824"/>
    <w:rsid w:val="00B91103"/>
    <w:rsid w:val="00B920E7"/>
    <w:rsid w:val="00BA4EE0"/>
    <w:rsid w:val="00BA50C4"/>
    <w:rsid w:val="00BA718F"/>
    <w:rsid w:val="00BA783A"/>
    <w:rsid w:val="00BB046B"/>
    <w:rsid w:val="00BB050C"/>
    <w:rsid w:val="00BB270E"/>
    <w:rsid w:val="00BB4059"/>
    <w:rsid w:val="00BB63DE"/>
    <w:rsid w:val="00BC0B30"/>
    <w:rsid w:val="00BC187E"/>
    <w:rsid w:val="00BC2FC9"/>
    <w:rsid w:val="00BC3288"/>
    <w:rsid w:val="00BC4AC0"/>
    <w:rsid w:val="00BC5567"/>
    <w:rsid w:val="00BC6D4C"/>
    <w:rsid w:val="00BD0B10"/>
    <w:rsid w:val="00BD6B5E"/>
    <w:rsid w:val="00BD7795"/>
    <w:rsid w:val="00BE357C"/>
    <w:rsid w:val="00BF319B"/>
    <w:rsid w:val="00BF523B"/>
    <w:rsid w:val="00C04941"/>
    <w:rsid w:val="00C06649"/>
    <w:rsid w:val="00C11B4B"/>
    <w:rsid w:val="00C1565C"/>
    <w:rsid w:val="00C16AA5"/>
    <w:rsid w:val="00C21B97"/>
    <w:rsid w:val="00C22DA8"/>
    <w:rsid w:val="00C33ABD"/>
    <w:rsid w:val="00C36465"/>
    <w:rsid w:val="00C4395F"/>
    <w:rsid w:val="00C44A0B"/>
    <w:rsid w:val="00C46013"/>
    <w:rsid w:val="00C46B84"/>
    <w:rsid w:val="00C50381"/>
    <w:rsid w:val="00C56F27"/>
    <w:rsid w:val="00C6032D"/>
    <w:rsid w:val="00C631B1"/>
    <w:rsid w:val="00C65BDF"/>
    <w:rsid w:val="00C70F22"/>
    <w:rsid w:val="00C734A9"/>
    <w:rsid w:val="00C77366"/>
    <w:rsid w:val="00C80125"/>
    <w:rsid w:val="00C80BF6"/>
    <w:rsid w:val="00C85ACE"/>
    <w:rsid w:val="00C9024C"/>
    <w:rsid w:val="00C90839"/>
    <w:rsid w:val="00C932D4"/>
    <w:rsid w:val="00C935FA"/>
    <w:rsid w:val="00C93B09"/>
    <w:rsid w:val="00C95160"/>
    <w:rsid w:val="00CA706E"/>
    <w:rsid w:val="00CB1EC6"/>
    <w:rsid w:val="00CB6ED4"/>
    <w:rsid w:val="00CB7F06"/>
    <w:rsid w:val="00CC0734"/>
    <w:rsid w:val="00CC0F1A"/>
    <w:rsid w:val="00CD259A"/>
    <w:rsid w:val="00CD7E29"/>
    <w:rsid w:val="00CE2881"/>
    <w:rsid w:val="00CE32E6"/>
    <w:rsid w:val="00CE3731"/>
    <w:rsid w:val="00CE6691"/>
    <w:rsid w:val="00D03648"/>
    <w:rsid w:val="00D0635D"/>
    <w:rsid w:val="00D1136A"/>
    <w:rsid w:val="00D21753"/>
    <w:rsid w:val="00D25BE7"/>
    <w:rsid w:val="00D2702A"/>
    <w:rsid w:val="00D32260"/>
    <w:rsid w:val="00D32F14"/>
    <w:rsid w:val="00D40532"/>
    <w:rsid w:val="00D44048"/>
    <w:rsid w:val="00D564E5"/>
    <w:rsid w:val="00D651E0"/>
    <w:rsid w:val="00D7186B"/>
    <w:rsid w:val="00D76BDE"/>
    <w:rsid w:val="00D8202E"/>
    <w:rsid w:val="00D82A39"/>
    <w:rsid w:val="00D92A02"/>
    <w:rsid w:val="00DA1CCC"/>
    <w:rsid w:val="00DA288F"/>
    <w:rsid w:val="00DA2F3E"/>
    <w:rsid w:val="00DA3CEC"/>
    <w:rsid w:val="00DA59F7"/>
    <w:rsid w:val="00DA5B0A"/>
    <w:rsid w:val="00DA6255"/>
    <w:rsid w:val="00DA6E73"/>
    <w:rsid w:val="00DB04F4"/>
    <w:rsid w:val="00DC3203"/>
    <w:rsid w:val="00DC353A"/>
    <w:rsid w:val="00DC4E2F"/>
    <w:rsid w:val="00DD587D"/>
    <w:rsid w:val="00DD6ECA"/>
    <w:rsid w:val="00DD7935"/>
    <w:rsid w:val="00DE48FE"/>
    <w:rsid w:val="00DE4DDC"/>
    <w:rsid w:val="00DF2ED5"/>
    <w:rsid w:val="00E06B21"/>
    <w:rsid w:val="00E10D05"/>
    <w:rsid w:val="00E14667"/>
    <w:rsid w:val="00E15DC9"/>
    <w:rsid w:val="00E2456B"/>
    <w:rsid w:val="00E2562A"/>
    <w:rsid w:val="00E264DA"/>
    <w:rsid w:val="00E30DE0"/>
    <w:rsid w:val="00E4444A"/>
    <w:rsid w:val="00E50EC2"/>
    <w:rsid w:val="00E51C3E"/>
    <w:rsid w:val="00E52487"/>
    <w:rsid w:val="00E54199"/>
    <w:rsid w:val="00E6147C"/>
    <w:rsid w:val="00E61824"/>
    <w:rsid w:val="00E66823"/>
    <w:rsid w:val="00E70E2E"/>
    <w:rsid w:val="00E7522B"/>
    <w:rsid w:val="00E75B76"/>
    <w:rsid w:val="00E806E8"/>
    <w:rsid w:val="00E868A6"/>
    <w:rsid w:val="00E93F33"/>
    <w:rsid w:val="00EA2AE4"/>
    <w:rsid w:val="00EA63F4"/>
    <w:rsid w:val="00EA6F85"/>
    <w:rsid w:val="00EB4B5E"/>
    <w:rsid w:val="00EB5789"/>
    <w:rsid w:val="00EB74F8"/>
    <w:rsid w:val="00EB7ADF"/>
    <w:rsid w:val="00EC29AE"/>
    <w:rsid w:val="00EC4EEF"/>
    <w:rsid w:val="00EC657A"/>
    <w:rsid w:val="00ED3A0A"/>
    <w:rsid w:val="00EF084F"/>
    <w:rsid w:val="00EF143A"/>
    <w:rsid w:val="00F0533B"/>
    <w:rsid w:val="00F06BA0"/>
    <w:rsid w:val="00F101D3"/>
    <w:rsid w:val="00F104DB"/>
    <w:rsid w:val="00F12A66"/>
    <w:rsid w:val="00F21066"/>
    <w:rsid w:val="00F217D1"/>
    <w:rsid w:val="00F23549"/>
    <w:rsid w:val="00F23C7C"/>
    <w:rsid w:val="00F264B8"/>
    <w:rsid w:val="00F35133"/>
    <w:rsid w:val="00F40AA4"/>
    <w:rsid w:val="00F44241"/>
    <w:rsid w:val="00F52B81"/>
    <w:rsid w:val="00F63889"/>
    <w:rsid w:val="00F665A0"/>
    <w:rsid w:val="00F66DE1"/>
    <w:rsid w:val="00F75AE4"/>
    <w:rsid w:val="00F9398E"/>
    <w:rsid w:val="00FA2653"/>
    <w:rsid w:val="00FA5C8D"/>
    <w:rsid w:val="00FA7606"/>
    <w:rsid w:val="00FB2542"/>
    <w:rsid w:val="00FB27E6"/>
    <w:rsid w:val="00FB6CAE"/>
    <w:rsid w:val="00FC37AD"/>
    <w:rsid w:val="00FD2A9E"/>
    <w:rsid w:val="00FD32C2"/>
    <w:rsid w:val="00FD67EA"/>
    <w:rsid w:val="00FE1C68"/>
    <w:rsid w:val="00FE3782"/>
    <w:rsid w:val="00FF1CD3"/>
    <w:rsid w:val="00FF400A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38B4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1A42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551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756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737FA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qFormat/>
    <w:rsid w:val="001946C9"/>
    <w:rPr>
      <w:i/>
      <w:iCs/>
    </w:rPr>
  </w:style>
  <w:style w:type="paragraph" w:customStyle="1" w:styleId="a5">
    <w:name w:val="Абзац"/>
    <w:basedOn w:val="a0"/>
    <w:rsid w:val="0081650A"/>
    <w:pPr>
      <w:spacing w:line="312" w:lineRule="auto"/>
      <w:ind w:firstLine="567"/>
      <w:jc w:val="both"/>
    </w:pPr>
    <w:rPr>
      <w:spacing w:val="-4"/>
      <w:szCs w:val="20"/>
    </w:rPr>
  </w:style>
  <w:style w:type="paragraph" w:styleId="a6">
    <w:name w:val="Normal (Web)"/>
    <w:basedOn w:val="a0"/>
    <w:uiPriority w:val="99"/>
    <w:rsid w:val="00563DFA"/>
    <w:pPr>
      <w:ind w:firstLine="240"/>
    </w:pPr>
  </w:style>
  <w:style w:type="character" w:styleId="a7">
    <w:name w:val="line number"/>
    <w:basedOn w:val="a1"/>
    <w:rsid w:val="001F57D7"/>
  </w:style>
  <w:style w:type="paragraph" w:styleId="a8">
    <w:name w:val="header"/>
    <w:basedOn w:val="a0"/>
    <w:link w:val="a9"/>
    <w:rsid w:val="001F57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F57D7"/>
    <w:rPr>
      <w:sz w:val="24"/>
      <w:szCs w:val="24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0"/>
    <w:link w:val="ab"/>
    <w:rsid w:val="001F5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rsid w:val="001F57D7"/>
    <w:rPr>
      <w:sz w:val="24"/>
      <w:szCs w:val="24"/>
    </w:rPr>
  </w:style>
  <w:style w:type="paragraph" w:customStyle="1" w:styleId="ac">
    <w:name w:val="Для таблиц"/>
    <w:basedOn w:val="a0"/>
    <w:rsid w:val="00ED3A0A"/>
  </w:style>
  <w:style w:type="paragraph" w:styleId="ad">
    <w:name w:val="Body Text"/>
    <w:basedOn w:val="a0"/>
    <w:link w:val="ae"/>
    <w:rsid w:val="00ED3A0A"/>
    <w:pPr>
      <w:jc w:val="center"/>
      <w:outlineLvl w:val="2"/>
    </w:pPr>
    <w:rPr>
      <w:b/>
      <w:sz w:val="28"/>
    </w:rPr>
  </w:style>
  <w:style w:type="character" w:customStyle="1" w:styleId="ae">
    <w:name w:val="Основной текст Знак"/>
    <w:link w:val="ad"/>
    <w:rsid w:val="00ED3A0A"/>
    <w:rPr>
      <w:b/>
      <w:sz w:val="28"/>
      <w:szCs w:val="24"/>
    </w:rPr>
  </w:style>
  <w:style w:type="paragraph" w:styleId="21">
    <w:name w:val="Body Text Indent 2"/>
    <w:basedOn w:val="a0"/>
    <w:link w:val="22"/>
    <w:rsid w:val="007E36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E3617"/>
    <w:rPr>
      <w:sz w:val="24"/>
      <w:szCs w:val="24"/>
    </w:rPr>
  </w:style>
  <w:style w:type="paragraph" w:styleId="31">
    <w:name w:val="Body Text Indent 3"/>
    <w:basedOn w:val="a0"/>
    <w:link w:val="32"/>
    <w:rsid w:val="007E36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E3617"/>
    <w:rPr>
      <w:sz w:val="16"/>
      <w:szCs w:val="16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775623"/>
    <w:pPr>
      <w:spacing w:after="120"/>
      <w:ind w:left="283"/>
    </w:p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775623"/>
    <w:rPr>
      <w:sz w:val="24"/>
      <w:szCs w:val="24"/>
    </w:rPr>
  </w:style>
  <w:style w:type="character" w:customStyle="1" w:styleId="40">
    <w:name w:val="Заголовок 4 Знак"/>
    <w:link w:val="4"/>
    <w:rsid w:val="00775623"/>
    <w:rPr>
      <w:b/>
      <w:bCs/>
      <w:sz w:val="28"/>
      <w:szCs w:val="28"/>
    </w:rPr>
  </w:style>
  <w:style w:type="paragraph" w:customStyle="1" w:styleId="a">
    <w:name w:val="список с точками"/>
    <w:basedOn w:val="a0"/>
    <w:rsid w:val="00775623"/>
    <w:pPr>
      <w:numPr>
        <w:numId w:val="1"/>
      </w:numPr>
      <w:spacing w:line="312" w:lineRule="auto"/>
      <w:jc w:val="both"/>
    </w:pPr>
  </w:style>
  <w:style w:type="character" w:customStyle="1" w:styleId="20">
    <w:name w:val="Заголовок 2 Знак"/>
    <w:link w:val="2"/>
    <w:semiHidden/>
    <w:rsid w:val="001A42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footnote text"/>
    <w:basedOn w:val="a0"/>
    <w:link w:val="af2"/>
    <w:rsid w:val="000E4D9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0E4D97"/>
  </w:style>
  <w:style w:type="character" w:styleId="af3">
    <w:name w:val="footnote reference"/>
    <w:rsid w:val="000E4D97"/>
    <w:rPr>
      <w:vertAlign w:val="superscript"/>
    </w:rPr>
  </w:style>
  <w:style w:type="paragraph" w:customStyle="1" w:styleId="1">
    <w:name w:val="Знак1"/>
    <w:basedOn w:val="a0"/>
    <w:rsid w:val="004B30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B3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0"/>
    <w:qFormat/>
    <w:rsid w:val="006342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63422E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1"/>
    <w:rsid w:val="002502DF"/>
  </w:style>
  <w:style w:type="table" w:styleId="af6">
    <w:name w:val="Table Grid"/>
    <w:basedOn w:val="a2"/>
    <w:rsid w:val="00155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rsid w:val="00C631B1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0"/>
    <w:semiHidden/>
    <w:rsid w:val="00835C95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"/>
    <w:basedOn w:val="a0"/>
    <w:rsid w:val="000E1B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аголовок 2"/>
    <w:basedOn w:val="a0"/>
    <w:next w:val="a0"/>
    <w:rsid w:val="00C932D4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character" w:customStyle="1" w:styleId="8">
    <w:name w:val="Знак8"/>
    <w:rsid w:val="00062D42"/>
    <w:rPr>
      <w:sz w:val="24"/>
      <w:szCs w:val="24"/>
      <w:lang w:val="ru-RU" w:eastAsia="ru-RU" w:bidi="ar-SA"/>
    </w:rPr>
  </w:style>
  <w:style w:type="paragraph" w:customStyle="1" w:styleId="10">
    <w:name w:val="Знак1"/>
    <w:basedOn w:val="a0"/>
    <w:rsid w:val="001D3E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0">
    <w:name w:val="Знак8"/>
    <w:rsid w:val="001D3E0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D3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D3E0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0"/>
    <w:link w:val="25"/>
    <w:rsid w:val="001D3E07"/>
    <w:pPr>
      <w:spacing w:after="120" w:line="480" w:lineRule="auto"/>
    </w:pPr>
  </w:style>
  <w:style w:type="character" w:customStyle="1" w:styleId="25">
    <w:name w:val="Основной текст 2 Знак"/>
    <w:link w:val="24"/>
    <w:rsid w:val="001D3E07"/>
    <w:rPr>
      <w:sz w:val="24"/>
      <w:szCs w:val="24"/>
    </w:rPr>
  </w:style>
  <w:style w:type="character" w:customStyle="1" w:styleId="30">
    <w:name w:val="Заголовок 3 Знак"/>
    <w:link w:val="3"/>
    <w:rsid w:val="001D3E07"/>
    <w:rPr>
      <w:rFonts w:ascii="Arial" w:hAnsi="Arial" w:cs="Arial"/>
      <w:b/>
      <w:bCs/>
      <w:sz w:val="26"/>
      <w:szCs w:val="26"/>
    </w:rPr>
  </w:style>
  <w:style w:type="character" w:styleId="af9">
    <w:name w:val="Strong"/>
    <w:qFormat/>
    <w:rsid w:val="001D3E07"/>
    <w:rPr>
      <w:b/>
      <w:bCs/>
      <w:sz w:val="28"/>
      <w:szCs w:val="28"/>
    </w:rPr>
  </w:style>
  <w:style w:type="paragraph" w:customStyle="1" w:styleId="Default">
    <w:name w:val="Default"/>
    <w:rsid w:val="001D3E07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Style2">
    <w:name w:val="Style2"/>
    <w:basedOn w:val="a0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6">
    <w:name w:val="Style6"/>
    <w:basedOn w:val="a0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7">
    <w:name w:val="Style7"/>
    <w:basedOn w:val="a0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8">
    <w:name w:val="Style8"/>
    <w:basedOn w:val="a0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9">
    <w:name w:val="Style9"/>
    <w:basedOn w:val="a0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0">
    <w:name w:val="Style10"/>
    <w:basedOn w:val="a0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2">
    <w:name w:val="Style12"/>
    <w:basedOn w:val="a0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0"/>
    <w:rsid w:val="001D3E07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4">
    <w:name w:val="Style4"/>
    <w:basedOn w:val="a0"/>
    <w:rsid w:val="001D3E0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1D3E07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rsid w:val="001D3E07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2">
    <w:name w:val="Font Style12"/>
    <w:rsid w:val="001D3E07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1D3E07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3">
    <w:name w:val="Body Text 3"/>
    <w:basedOn w:val="a0"/>
    <w:link w:val="34"/>
    <w:uiPriority w:val="99"/>
    <w:semiHidden/>
    <w:unhideWhenUsed/>
    <w:rsid w:val="001D3E0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1D3E07"/>
    <w:rPr>
      <w:sz w:val="16"/>
      <w:szCs w:val="16"/>
    </w:rPr>
  </w:style>
  <w:style w:type="character" w:customStyle="1" w:styleId="FontStyle35">
    <w:name w:val="Font Style35"/>
    <w:uiPriority w:val="99"/>
    <w:rsid w:val="001D3E07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1D3E0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a">
    <w:name w:val="Subtitle"/>
    <w:basedOn w:val="a0"/>
    <w:link w:val="afb"/>
    <w:qFormat/>
    <w:rsid w:val="001D3E07"/>
    <w:pPr>
      <w:jc w:val="both"/>
    </w:pPr>
    <w:rPr>
      <w:sz w:val="28"/>
      <w:szCs w:val="20"/>
    </w:rPr>
  </w:style>
  <w:style w:type="character" w:customStyle="1" w:styleId="afb">
    <w:name w:val="Подзаголовок Знак"/>
    <w:link w:val="afa"/>
    <w:rsid w:val="001D3E07"/>
    <w:rPr>
      <w:sz w:val="28"/>
    </w:rPr>
  </w:style>
  <w:style w:type="paragraph" w:styleId="HTML">
    <w:name w:val="HTML Preformatted"/>
    <w:basedOn w:val="a0"/>
    <w:link w:val="HTML0"/>
    <w:uiPriority w:val="99"/>
    <w:semiHidden/>
    <w:unhideWhenUsed/>
    <w:rsid w:val="001D3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D3E07"/>
    <w:rPr>
      <w:rFonts w:ascii="Courier New" w:hAnsi="Courier New" w:cs="Courier New"/>
    </w:rPr>
  </w:style>
  <w:style w:type="paragraph" w:customStyle="1" w:styleId="Pa6">
    <w:name w:val="Pa6"/>
    <w:basedOn w:val="Default"/>
    <w:next w:val="Default"/>
    <w:uiPriority w:val="99"/>
    <w:rsid w:val="001D3E07"/>
    <w:pPr>
      <w:spacing w:line="211" w:lineRule="atLeast"/>
    </w:pPr>
    <w:rPr>
      <w:rFonts w:eastAsia="Times New Roman"/>
      <w:color w:val="auto"/>
      <w:lang w:eastAsia="ru-RU"/>
    </w:rPr>
  </w:style>
  <w:style w:type="paragraph" w:customStyle="1" w:styleId="afc">
    <w:name w:val="Текст основной"/>
    <w:rsid w:val="001D3E07"/>
    <w:pPr>
      <w:spacing w:line="360" w:lineRule="exact"/>
      <w:ind w:firstLine="709"/>
      <w:jc w:val="both"/>
    </w:pPr>
    <w:rPr>
      <w:b/>
      <w:noProof/>
      <w:kern w:val="28"/>
      <w:sz w:val="28"/>
    </w:rPr>
  </w:style>
  <w:style w:type="paragraph" w:customStyle="1" w:styleId="text">
    <w:name w:val="text"/>
    <w:basedOn w:val="a0"/>
    <w:rsid w:val="001D3E07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character" w:styleId="afd">
    <w:name w:val="Hyperlink"/>
    <w:uiPriority w:val="99"/>
    <w:semiHidden/>
    <w:unhideWhenUsed/>
    <w:rsid w:val="001D3E07"/>
    <w:rPr>
      <w:color w:val="0000FF"/>
      <w:u w:val="single"/>
    </w:rPr>
  </w:style>
  <w:style w:type="character" w:customStyle="1" w:styleId="submenu-table">
    <w:name w:val="submenu-table"/>
    <w:rsid w:val="00F44241"/>
  </w:style>
  <w:style w:type="paragraph" w:customStyle="1" w:styleId="western">
    <w:name w:val="western"/>
    <w:basedOn w:val="a0"/>
    <w:rsid w:val="00F104DB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"/>
    <w:rsid w:val="00737FA1"/>
    <w:rPr>
      <w:rFonts w:ascii="Cambria" w:hAnsi="Cambria"/>
      <w:color w:val="243F60"/>
      <w:sz w:val="22"/>
      <w:szCs w:val="22"/>
    </w:rPr>
  </w:style>
  <w:style w:type="paragraph" w:styleId="afe">
    <w:name w:val="Plain Text"/>
    <w:basedOn w:val="a0"/>
    <w:link w:val="aff"/>
    <w:semiHidden/>
    <w:unhideWhenUsed/>
    <w:rsid w:val="004F5CBB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link w:val="afe"/>
    <w:semiHidden/>
    <w:rsid w:val="004F5CBB"/>
    <w:rPr>
      <w:rFonts w:ascii="Courier New" w:hAnsi="Courier New" w:cs="Courier New"/>
    </w:rPr>
  </w:style>
  <w:style w:type="paragraph" w:styleId="aff0">
    <w:name w:val="No Spacing"/>
    <w:uiPriority w:val="1"/>
    <w:qFormat/>
    <w:rsid w:val="002F56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66CC-84E1-43CF-A9B9-CE42B11E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25</Pages>
  <Words>10632</Words>
  <Characters>60604</Characters>
  <Application>Microsoft Office Word</Application>
  <DocSecurity>0</DocSecurity>
  <Lines>505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Утверждено</vt:lpstr>
      <vt:lpstr>        АННОТИРОВАННАЯ ОБРАЗОВАТЕЛЬНАЯ ПРОГРАММА</vt:lpstr>
      <vt:lpstr>        ВЫСШЕГО ОБРАЗОВАНИЯ</vt:lpstr>
      <vt:lpstr>        </vt:lpstr>
      <vt:lpstr>        </vt:lpstr>
      <vt:lpstr>        </vt:lpstr>
      <vt:lpstr>        Компетенции выпускника</vt:lpstr>
    </vt:vector>
  </TitlesOfParts>
  <Company/>
  <LinksUpToDate>false</LinksUpToDate>
  <CharactersWithSpaces>71094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ulikko</dc:creator>
  <cp:lastModifiedBy>Пользователь</cp:lastModifiedBy>
  <cp:revision>84</cp:revision>
  <cp:lastPrinted>2015-03-20T09:53:00Z</cp:lastPrinted>
  <dcterms:created xsi:type="dcterms:W3CDTF">2013-02-04T07:24:00Z</dcterms:created>
  <dcterms:modified xsi:type="dcterms:W3CDTF">2015-05-26T11:57:00Z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